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5" w:rsidRPr="00B54FC1" w:rsidRDefault="00111B75" w:rsidP="00111B75">
      <w:pPr>
        <w:pStyle w:val="ListParagraph"/>
        <w:numPr>
          <w:ilvl w:val="0"/>
          <w:numId w:val="1"/>
        </w:num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THOUGHTFULLY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PROVIDE NOTATION THROUGHOUT</w:t>
      </w: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THIS ARTICLE TO SHOW EVIDENCE OF YOUR THINKING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AS YOU READ</w:t>
      </w: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(text-to-self, text-to-text,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and </w:t>
      </w: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text-to-world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connections, along with</w:t>
      </w: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vocab strategies).</w:t>
      </w:r>
    </w:p>
    <w:p w:rsidR="00111B75" w:rsidRDefault="00111B75" w:rsidP="00111B75">
      <w:pPr>
        <w:pStyle w:val="ListParagraph"/>
        <w:numPr>
          <w:ilvl w:val="0"/>
          <w:numId w:val="1"/>
        </w:num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B54FC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RESPOND TO THE “Food for Thought” SECTION BELOW THE ARTICLE.</w:t>
      </w:r>
    </w:p>
    <w:p w:rsidR="00111B75" w:rsidRDefault="00111B75" w:rsidP="00931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1B75" w:rsidRDefault="00111B75" w:rsidP="00931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1694" w:rsidRDefault="00931694" w:rsidP="00931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Turn Off the Phone (and the Tension)</w:t>
      </w:r>
    </w:p>
    <w:p w:rsidR="00931694" w:rsidRDefault="00931694" w:rsidP="00931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Source: Jenna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Wortham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New York Times/ </w:t>
      </w:r>
      <w:r>
        <w:rPr>
          <w:rFonts w:ascii="TimesNewRomanPSMT" w:hAnsi="TimesNewRomanPSMT" w:cs="TimesNewRomanPSMT"/>
          <w:sz w:val="24"/>
          <w:szCs w:val="24"/>
        </w:rPr>
        <w:t>August 25, 2012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One recent sweltering afternoon, a friend and I trekked to a new public pool,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armed with books, sunglasses and icy drinks, planning to beat the heat with a swim. </w:t>
      </w:r>
      <w:proofErr w:type="gramStart"/>
      <w:r w:rsidRPr="00BE78CD">
        <w:rPr>
          <w:rFonts w:cstheme="minorHAnsi"/>
        </w:rPr>
        <w:t>But</w:t>
      </w:r>
      <w:proofErr w:type="gramEnd"/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upon our arrival, we had an unwelcome surprise: no cellphones were allowed in the pool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area.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The ban threw me into a tailspin. I lingered by the locker where I had stashed my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E78CD">
        <w:rPr>
          <w:rFonts w:cstheme="minorHAnsi"/>
        </w:rPr>
        <w:t>phone</w:t>
      </w:r>
      <w:proofErr w:type="gramEnd"/>
      <w:r w:rsidRPr="00BE78CD">
        <w:rPr>
          <w:rFonts w:cstheme="minorHAnsi"/>
        </w:rPr>
        <w:t>, wondering what messages, photos and updates I might already be missing.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After walking to the side of the pool and reluctantly stretching out on a towel by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the water, my hands ached for my phone. I longed to upload details and pictures of my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leisurely afternoon, and to skim through my various social networks to see how other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f</w:t>
      </w:r>
      <w:r w:rsidR="00BE78CD" w:rsidRPr="00BE78CD">
        <w:rPr>
          <w:rFonts w:cstheme="minorHAnsi"/>
        </w:rPr>
        <w:t xml:space="preserve">riends were </w:t>
      </w:r>
      <w:r w:rsidRPr="00BE78CD">
        <w:rPr>
          <w:rFonts w:cstheme="minorHAnsi"/>
        </w:rPr>
        <w:t>spending the weekend. Mostly, however, I wanted to make sure that there</w:t>
      </w:r>
      <w:r w:rsidR="00BE78CD" w:rsidRPr="00BE78CD">
        <w:rPr>
          <w:rFonts w:cstheme="minorHAnsi"/>
        </w:rPr>
        <w:t xml:space="preserve"> </w:t>
      </w:r>
      <w:proofErr w:type="gramStart"/>
      <w:r w:rsidRPr="00BE78CD">
        <w:rPr>
          <w:rFonts w:cstheme="minorHAnsi"/>
        </w:rPr>
        <w:t>wasn’t</w:t>
      </w:r>
      <w:proofErr w:type="gramEnd"/>
      <w:r w:rsidRPr="00BE78CD">
        <w:rPr>
          <w:rFonts w:cstheme="minorHAnsi"/>
        </w:rPr>
        <w:t xml:space="preserve"> some barbecue or summer music festival that we should be heading to instead.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Eventually, the anxiety passed. I started to see my lack of a digital connection as a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reprieve. Lounging in the sun and chatting with a friend without the intrusion of texts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alerts into our lives felt positively luxurious. That night, I even switched off my phone while mingling at a house party, content to be in one place for the evening and not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distracted by any indecision about whether another party posted online looked better.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My revelation — relearning the beauty of living in the moment, devoid of any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digital link — may seem silly to people who </w:t>
      </w:r>
      <w:proofErr w:type="gramStart"/>
      <w:r w:rsidRPr="00BE78CD">
        <w:rPr>
          <w:rFonts w:cstheme="minorHAnsi"/>
        </w:rPr>
        <w:t>are less attached</w:t>
      </w:r>
      <w:proofErr w:type="gramEnd"/>
      <w:r w:rsidRPr="00BE78CD">
        <w:rPr>
          <w:rFonts w:cstheme="minorHAnsi"/>
        </w:rPr>
        <w:t xml:space="preserve"> to their devices. </w:t>
      </w:r>
      <w:proofErr w:type="gramStart"/>
      <w:r w:rsidRPr="00BE78CD">
        <w:rPr>
          <w:rFonts w:cstheme="minorHAnsi"/>
        </w:rPr>
        <w:t>But</w:t>
      </w:r>
      <w:proofErr w:type="gramEnd"/>
      <w:r w:rsidRPr="00BE78CD">
        <w:rPr>
          <w:rFonts w:cstheme="minorHAnsi"/>
        </w:rPr>
        <w:t xml:space="preserve"> for</w:t>
      </w:r>
      <w:r w:rsidR="00BE78CD" w:rsidRPr="00BE78CD">
        <w:rPr>
          <w:rFonts w:cstheme="minorHAnsi"/>
        </w:rPr>
        <w:t xml:space="preserve"> many people, </w:t>
      </w:r>
      <w:proofErr w:type="spellStart"/>
      <w:r w:rsidRPr="00BE78CD">
        <w:rPr>
          <w:rFonts w:cstheme="minorHAnsi"/>
        </w:rPr>
        <w:t>smartphones</w:t>
      </w:r>
      <w:proofErr w:type="spellEnd"/>
      <w:r w:rsidRPr="00BE78CD">
        <w:rPr>
          <w:rFonts w:cstheme="minorHAnsi"/>
        </w:rPr>
        <w:t xml:space="preserve"> and social networks have become lifelines — appendages that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they are rarely without. As such, they can sway our moods, decisions and feelings.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One side effect of living an always-on digital life is the tension, along with the</w:t>
      </w:r>
      <w:r w:rsidR="00BE78CD" w:rsidRPr="00BE78CD">
        <w:rPr>
          <w:rFonts w:cstheme="minorHAnsi"/>
        </w:rPr>
        <w:t xml:space="preserve"> thrill, that </w:t>
      </w:r>
      <w:r w:rsidRPr="00BE78CD">
        <w:rPr>
          <w:rFonts w:cstheme="minorHAnsi"/>
        </w:rPr>
        <w:t>can arise from being able to peep into people’s worlds at any moment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comparing their lives with yours. This tension may be inevitable at times, but </w:t>
      </w:r>
      <w:proofErr w:type="gramStart"/>
      <w:r w:rsidRPr="00BE78CD">
        <w:rPr>
          <w:rFonts w:cstheme="minorHAnsi"/>
        </w:rPr>
        <w:t>it’s</w:t>
      </w:r>
      <w:proofErr w:type="gramEnd"/>
      <w:r w:rsidRPr="00BE78CD">
        <w:rPr>
          <w:rFonts w:cstheme="minorHAnsi"/>
        </w:rPr>
        <w:t xml:space="preserve"> not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inescapable. </w:t>
      </w:r>
      <w:proofErr w:type="gramStart"/>
      <w:r w:rsidRPr="00BE78CD">
        <w:rPr>
          <w:rFonts w:cstheme="minorHAnsi"/>
        </w:rPr>
        <w:t>It’s</w:t>
      </w:r>
      <w:proofErr w:type="gramEnd"/>
      <w:r w:rsidRPr="00BE78CD">
        <w:rPr>
          <w:rFonts w:cstheme="minorHAnsi"/>
        </w:rPr>
        <w:t xml:space="preserve"> possible to move beyond the angst that social media can provoke —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to be glad that we’ve done so.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 xml:space="preserve">Anil Dash, a writer and entrepreneur, called this phenomenon the “Joy of </w:t>
      </w:r>
      <w:proofErr w:type="spellStart"/>
      <w:r w:rsidRPr="00BE78CD">
        <w:rPr>
          <w:rFonts w:cstheme="minorHAnsi"/>
        </w:rPr>
        <w:t>MissingOut</w:t>
      </w:r>
      <w:proofErr w:type="spellEnd"/>
      <w:r w:rsidRPr="00BE78CD">
        <w:rPr>
          <w:rFonts w:cstheme="minorHAnsi"/>
        </w:rPr>
        <w:t>,” or JOMO, in a recent blog post.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“There can be, and should be, a blissful, serene enjoyment in knowing,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celebrating, that there are folks out there having the time of their life at something that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you might have loved to, but are simply skipping,” he wrote.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JOMO is the counterpoint to FOMO, or the “fear of missing out,” a term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popularized last year by </w:t>
      </w:r>
      <w:proofErr w:type="spellStart"/>
      <w:r w:rsidRPr="00BE78CD">
        <w:rPr>
          <w:rFonts w:cstheme="minorHAnsi"/>
        </w:rPr>
        <w:t>Caterina</w:t>
      </w:r>
      <w:proofErr w:type="spellEnd"/>
      <w:r w:rsidRPr="00BE78CD">
        <w:rPr>
          <w:rFonts w:cstheme="minorHAnsi"/>
        </w:rPr>
        <w:t xml:space="preserve"> Fake, an entrepreneur and one of the founders of </w:t>
      </w:r>
      <w:proofErr w:type="spellStart"/>
      <w:r w:rsidRPr="00BE78CD">
        <w:rPr>
          <w:rFonts w:cstheme="minorHAnsi"/>
        </w:rPr>
        <w:t>Flickr</w:t>
      </w:r>
      <w:proofErr w:type="spellEnd"/>
      <w:proofErr w:type="gramStart"/>
      <w:r w:rsidRPr="00BE78CD">
        <w:rPr>
          <w:rFonts w:cstheme="minorHAnsi"/>
        </w:rPr>
        <w:t>,</w:t>
      </w:r>
      <w:r w:rsidR="00BE78CD" w:rsidRPr="00BE78CD">
        <w:rPr>
          <w:rFonts w:cstheme="minorHAnsi"/>
        </w:rPr>
        <w:t xml:space="preserve">  </w:t>
      </w:r>
      <w:r w:rsidRPr="00BE78CD">
        <w:rPr>
          <w:rFonts w:cstheme="minorHAnsi"/>
        </w:rPr>
        <w:t>the</w:t>
      </w:r>
      <w:proofErr w:type="gramEnd"/>
      <w:r w:rsidRPr="00BE78CD">
        <w:rPr>
          <w:rFonts w:cstheme="minorHAnsi"/>
        </w:rPr>
        <w:t xml:space="preserve"> photo-sharing Web site.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“Social media has made us even more aware of the things we are missing out on,”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she wrote in a blog post. “You’re home alone, but watching your friends’ status updates</w:t>
      </w:r>
      <w:r w:rsidR="00BE78CD" w:rsidRPr="00BE78CD">
        <w:rPr>
          <w:rFonts w:cstheme="minorHAnsi"/>
        </w:rPr>
        <w:t xml:space="preserve"> </w:t>
      </w:r>
      <w:proofErr w:type="gramStart"/>
      <w:r w:rsidRPr="00BE78CD">
        <w:rPr>
          <w:rFonts w:cstheme="minorHAnsi"/>
        </w:rPr>
        <w:t>tell</w:t>
      </w:r>
      <w:proofErr w:type="gramEnd"/>
      <w:r w:rsidRPr="00BE78CD">
        <w:rPr>
          <w:rFonts w:cstheme="minorHAnsi"/>
        </w:rPr>
        <w:t xml:space="preserve"> of a great party happening somewhere.”</w:t>
      </w:r>
    </w:p>
    <w:p w:rsidR="00BE78CD" w:rsidRPr="00BE78CD" w:rsidRDefault="00BE78CD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proofErr w:type="gramStart"/>
      <w:r w:rsidRPr="00BE78CD">
        <w:rPr>
          <w:rFonts w:cstheme="minorHAnsi"/>
        </w:rPr>
        <w:t>It may be that many people are in a kind of adolescence with social media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technology, still adjusting to the role that their new devices play in their lives.</w:t>
      </w:r>
      <w:proofErr w:type="gramEnd"/>
      <w:r w:rsidRPr="00BE78CD">
        <w:rPr>
          <w:rFonts w:cstheme="minorHAnsi"/>
        </w:rPr>
        <w:t xml:space="preserve"> One day,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the relationship may be less fraught.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The influence that technology can wield over our lives may lessen with time — as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E78CD">
        <w:rPr>
          <w:rFonts w:cstheme="minorHAnsi"/>
        </w:rPr>
        <w:lastRenderedPageBreak/>
        <w:t>we</w:t>
      </w:r>
      <w:proofErr w:type="gramEnd"/>
      <w:r w:rsidRPr="00BE78CD">
        <w:rPr>
          <w:rFonts w:cstheme="minorHAnsi"/>
        </w:rPr>
        <w:t xml:space="preserve"> grow accustomed to our devices and as the people who use them mature. In Mr.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Dash’s case, the birth of his son, Malcolm, an adorable toddler who knows how to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moonwalk, curbed his appetite for a hyperactive social life.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“I’ve been to amazing events,” Mr. Dash said. “I still am fortunate enough to get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to attend moments and celebrations that are an incredible privilege to witness. But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increasingly, my default answer to invitations is ‘no.’ ”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Social media sites, which ask you where you are, what you are doing and whom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you are with, can cause people to exaggerate or feel the need to brag about their daily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lives, said Sophia </w:t>
      </w:r>
      <w:proofErr w:type="spellStart"/>
      <w:r w:rsidRPr="00BE78CD">
        <w:rPr>
          <w:rFonts w:cstheme="minorHAnsi"/>
        </w:rPr>
        <w:t>Dembling</w:t>
      </w:r>
      <w:proofErr w:type="spellEnd"/>
      <w:r w:rsidRPr="00BE78CD">
        <w:rPr>
          <w:rFonts w:cstheme="minorHAnsi"/>
        </w:rPr>
        <w:t>, the author of the coming book “The Introvert’s Way: Living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a Quiet Life in a Noisy World.”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 xml:space="preserve">“There is a lot of pressure in our culture to be an extrovert,” Ms. </w:t>
      </w:r>
      <w:proofErr w:type="spellStart"/>
      <w:r w:rsidRPr="00BE78CD">
        <w:rPr>
          <w:rFonts w:cstheme="minorHAnsi"/>
        </w:rPr>
        <w:t>Dembling</w:t>
      </w:r>
      <w:proofErr w:type="spellEnd"/>
      <w:r w:rsidRPr="00BE78CD">
        <w:rPr>
          <w:rFonts w:cstheme="minorHAnsi"/>
        </w:rPr>
        <w:t xml:space="preserve"> said.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The trick to managing that, she said, is self-awareness. It’s crucial, she said, to remember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that most people tend to post about the juiciest bits of their lives — the lavish vacations,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the clambakes and the parties — and not about the trip to the dentist or the time the cat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threw up on the rug.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“I have to remind myself that what I enjoy doing,” like spending time alone and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reading, “is not what they enjoy doing,” she said. Those moments, while valuable in </w:t>
      </w:r>
      <w:proofErr w:type="gramStart"/>
      <w:r w:rsidRPr="00BE78CD">
        <w:rPr>
          <w:rFonts w:cstheme="minorHAnsi"/>
        </w:rPr>
        <w:t>their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own</w:t>
      </w:r>
      <w:proofErr w:type="gramEnd"/>
      <w:r w:rsidRPr="00BE78CD">
        <w:rPr>
          <w:rFonts w:cstheme="minorHAnsi"/>
        </w:rPr>
        <w:t xml:space="preserve"> right, can be trickier to catch artfully on camera.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Joshua Gross, a developer living in the Dumbo neighborhood of Brooklyn, says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he thinks that as a modern society, we are “</w:t>
      </w:r>
      <w:proofErr w:type="spellStart"/>
      <w:r w:rsidRPr="00BE78CD">
        <w:rPr>
          <w:rFonts w:cstheme="minorHAnsi"/>
        </w:rPr>
        <w:t>overcommunicated</w:t>
      </w:r>
      <w:proofErr w:type="spellEnd"/>
      <w:r w:rsidRPr="00BE78CD">
        <w:rPr>
          <w:rFonts w:cstheme="minorHAnsi"/>
        </w:rPr>
        <w:t>.” There is simply too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much information flowing across our devices at any moment, he said in a blog post.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A lot of the real-time information on the Web “isn’t stuff you need to act on right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away,” he said in an interview. “And instead of one source vying for your attention, there</w:t>
      </w:r>
      <w:r w:rsidR="00BE78CD" w:rsidRPr="00BE78CD">
        <w:rPr>
          <w:rFonts w:cstheme="minorHAnsi"/>
        </w:rPr>
        <w:t xml:space="preserve"> are </w:t>
      </w:r>
      <w:r w:rsidRPr="00BE78CD">
        <w:rPr>
          <w:rFonts w:cstheme="minorHAnsi"/>
        </w:rPr>
        <w:t>hundreds. It becomes too much for a person to handle, and it’s only going to get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worse.”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“There’s no rhythm to the way we get information right now,” he said. “You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never know when you’re going to get a buzz. If we develop a rhythm to the way we get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information, we’ll know what we’re getting and when.”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Mr. Gross is among those working on solutions to the problem by creating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services — including an application allowing users to save content from around the Web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— that help stanch the flow of data that is streaming in at any moment.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Heavy users of social media can also adopt coping mechanisms — similar to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training </w:t>
      </w:r>
      <w:proofErr w:type="gramStart"/>
      <w:r w:rsidRPr="00BE78CD">
        <w:rPr>
          <w:rFonts w:cstheme="minorHAnsi"/>
        </w:rPr>
        <w:t>oneself</w:t>
      </w:r>
      <w:proofErr w:type="gramEnd"/>
      <w:r w:rsidRPr="00BE78CD">
        <w:rPr>
          <w:rFonts w:cstheme="minorHAnsi"/>
        </w:rPr>
        <w:t xml:space="preserve"> to eat healthily — said Wilhelm Hofmann, an assistant professor who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studies behavioral science at the University of Chicago Booth School of Business. “It’s a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problem of self-control,” he said.</w:t>
      </w:r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proofErr w:type="gramStart"/>
      <w:r w:rsidRPr="00BE78CD">
        <w:rPr>
          <w:rFonts w:cstheme="minorHAnsi"/>
        </w:rPr>
        <w:t>For those of us who don’t have a cute tot to help distract us from the siren call of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social media, as Mr. Dash does, Mr. Hofmann recommends setting up a kind of screen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 xml:space="preserve">diet, building in a period each day to go </w:t>
      </w:r>
      <w:proofErr w:type="spellStart"/>
      <w:r w:rsidRPr="00BE78CD">
        <w:rPr>
          <w:rFonts w:cstheme="minorHAnsi"/>
        </w:rPr>
        <w:t>screenless</w:t>
      </w:r>
      <w:proofErr w:type="spellEnd"/>
      <w:r w:rsidRPr="00BE78CD">
        <w:rPr>
          <w:rFonts w:cstheme="minorHAnsi"/>
        </w:rPr>
        <w:t>, either by going for a run and leaving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your phone at home, or by stashing it in a drawer during dinner or while hanging out with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friends.</w:t>
      </w:r>
      <w:proofErr w:type="gramEnd"/>
    </w:p>
    <w:p w:rsidR="00931694" w:rsidRPr="00BE78CD" w:rsidRDefault="00931694" w:rsidP="00BE78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“Ask yourself: How important is this, really? How happy does it actually make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you?” he said. “Harness that feeling of pride when you do resist and stick to it.”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BE78CD">
        <w:rPr>
          <w:rFonts w:cstheme="minorHAnsi"/>
        </w:rPr>
        <w:t>That day at the pool, when I was forced to part with my device, reminded me of</w:t>
      </w:r>
    </w:p>
    <w:p w:rsidR="00931694" w:rsidRPr="00BE78CD" w:rsidRDefault="00931694" w:rsidP="009316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E78CD">
        <w:rPr>
          <w:rFonts w:cstheme="minorHAnsi"/>
        </w:rPr>
        <w:t>the</w:t>
      </w:r>
      <w:proofErr w:type="gramEnd"/>
      <w:r w:rsidRPr="00BE78CD">
        <w:rPr>
          <w:rFonts w:cstheme="minorHAnsi"/>
        </w:rPr>
        <w:t xml:space="preserve"> charm of a life less connected — one that doesn’t need to be photographed or</w:t>
      </w:r>
      <w:r w:rsidR="00BE78CD" w:rsidRPr="00BE78CD">
        <w:rPr>
          <w:rFonts w:cstheme="minorHAnsi"/>
        </w:rPr>
        <w:t xml:space="preserve"> </w:t>
      </w:r>
      <w:r w:rsidRPr="00BE78CD">
        <w:rPr>
          <w:rFonts w:cstheme="minorHAnsi"/>
        </w:rPr>
        <w:t>recorded, or compared with anyone else’s.</w:t>
      </w:r>
    </w:p>
    <w:p w:rsidR="00111B75" w:rsidRPr="00BE78CD" w:rsidRDefault="00111B75" w:rsidP="00931694">
      <w:pPr>
        <w:rPr>
          <w:rFonts w:ascii="TimesNewRomanPSMT" w:hAnsi="TimesNewRomanPSMT" w:cs="TimesNewRomanPSMT"/>
          <w:sz w:val="24"/>
          <w:szCs w:val="24"/>
        </w:rPr>
      </w:pPr>
    </w:p>
    <w:p w:rsidR="00111B75" w:rsidRPr="00BE78CD" w:rsidRDefault="00111B75" w:rsidP="00931694">
      <w:pPr>
        <w:rPr>
          <w:rFonts w:cstheme="minorHAnsi"/>
          <w:b/>
          <w:sz w:val="24"/>
          <w:szCs w:val="24"/>
        </w:rPr>
      </w:pPr>
      <w:r w:rsidRPr="00BE78CD">
        <w:rPr>
          <w:rFonts w:cstheme="minorHAnsi"/>
          <w:b/>
          <w:sz w:val="24"/>
          <w:szCs w:val="24"/>
        </w:rPr>
        <w:t>FOOD FOR THOUGHT:</w:t>
      </w:r>
    </w:p>
    <w:p w:rsidR="0050421F" w:rsidRPr="00BE78CD" w:rsidRDefault="00111B75" w:rsidP="00931694">
      <w:pPr>
        <w:rPr>
          <w:rFonts w:cstheme="minorHAnsi"/>
          <w:sz w:val="24"/>
          <w:szCs w:val="24"/>
        </w:rPr>
      </w:pPr>
      <w:r w:rsidRPr="00BE78CD">
        <w:rPr>
          <w:rFonts w:ascii="Symbol" w:hAnsi="Symbol" w:cs="Symbol"/>
          <w:sz w:val="24"/>
          <w:szCs w:val="24"/>
        </w:rPr>
        <w:t></w:t>
      </w:r>
      <w:r w:rsidRPr="00BE78CD">
        <w:rPr>
          <w:rFonts w:ascii="Symbol" w:hAnsi="Symbol" w:cs="Symbol"/>
          <w:sz w:val="24"/>
          <w:szCs w:val="24"/>
        </w:rPr>
        <w:t></w:t>
      </w:r>
      <w:r w:rsidRPr="00BE78CD">
        <w:rPr>
          <w:rFonts w:ascii="Symbol" w:hAnsi="Symbol" w:cs="Symbol"/>
          <w:sz w:val="24"/>
          <w:szCs w:val="24"/>
        </w:rPr>
        <w:t></w:t>
      </w:r>
      <w:r w:rsidRPr="00BE78CD">
        <w:rPr>
          <w:rFonts w:ascii="Symbol" w:hAnsi="Symbol" w:cs="Symbol"/>
          <w:sz w:val="24"/>
          <w:szCs w:val="24"/>
        </w:rPr>
        <w:t></w:t>
      </w:r>
      <w:r w:rsidRPr="00BE78CD">
        <w:rPr>
          <w:rFonts w:cstheme="minorHAnsi"/>
          <w:sz w:val="24"/>
          <w:szCs w:val="24"/>
        </w:rPr>
        <w:t xml:space="preserve">BE HONEST – how compelled are YOU to photograph, record, and/or compare your life with others </w:t>
      </w:r>
      <w:proofErr w:type="gramStart"/>
      <w:r w:rsidRPr="00BE78CD">
        <w:rPr>
          <w:rFonts w:cstheme="minorHAnsi"/>
          <w:sz w:val="24"/>
          <w:szCs w:val="24"/>
        </w:rPr>
        <w:t>through the use of</w:t>
      </w:r>
      <w:proofErr w:type="gramEnd"/>
      <w:r w:rsidRPr="00BE78CD">
        <w:rPr>
          <w:rFonts w:cstheme="minorHAnsi"/>
          <w:sz w:val="24"/>
          <w:szCs w:val="24"/>
        </w:rPr>
        <w:t xml:space="preserve"> social media? What do you believe are the factors that have made you that way…or not?</w:t>
      </w:r>
      <w:bookmarkStart w:id="0" w:name="_GoBack"/>
      <w:bookmarkEnd w:id="0"/>
      <w:r w:rsidR="00BE78CD">
        <w:rPr>
          <w:rFonts w:cstheme="minorHAnsi"/>
          <w:sz w:val="24"/>
          <w:szCs w:val="24"/>
        </w:rPr>
        <w:t xml:space="preserve">  Are YOU “</w:t>
      </w:r>
      <w:proofErr w:type="spellStart"/>
      <w:r w:rsidR="00BE78CD">
        <w:rPr>
          <w:rFonts w:cstheme="minorHAnsi"/>
          <w:sz w:val="24"/>
          <w:szCs w:val="24"/>
        </w:rPr>
        <w:t>overcommunicated</w:t>
      </w:r>
      <w:proofErr w:type="spellEnd"/>
      <w:r w:rsidR="00BE78CD">
        <w:rPr>
          <w:rFonts w:cstheme="minorHAnsi"/>
          <w:sz w:val="24"/>
          <w:szCs w:val="24"/>
        </w:rPr>
        <w:t>”?  Attach your response to this page.</w:t>
      </w:r>
    </w:p>
    <w:sectPr w:rsidR="0050421F" w:rsidRPr="00BE78CD" w:rsidSect="001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164B"/>
    <w:multiLevelType w:val="hybridMultilevel"/>
    <w:tmpl w:val="54221BAE"/>
    <w:lvl w:ilvl="0" w:tplc="30C2F8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694"/>
    <w:rsid w:val="00111B75"/>
    <w:rsid w:val="001D3730"/>
    <w:rsid w:val="0050421F"/>
    <w:rsid w:val="00931694"/>
    <w:rsid w:val="00B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Administrator</cp:lastModifiedBy>
  <cp:revision>2</cp:revision>
  <cp:lastPrinted>2012-09-09T19:50:00Z</cp:lastPrinted>
  <dcterms:created xsi:type="dcterms:W3CDTF">2012-09-09T19:51:00Z</dcterms:created>
  <dcterms:modified xsi:type="dcterms:W3CDTF">2012-09-09T19:51:00Z</dcterms:modified>
</cp:coreProperties>
</file>