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AE" w:rsidRDefault="002C32AE" w:rsidP="002C32AE">
      <w:pPr>
        <w:shd w:val="clear" w:color="auto" w:fill="FAFAFA"/>
        <w:spacing w:before="120" w:after="240" w:line="240" w:lineRule="auto"/>
        <w:rPr>
          <w:rFonts w:ascii="Times New Roman" w:eastAsia="Times New Roman" w:hAnsi="Times New Roman" w:cs="Times New Roman"/>
          <w:b/>
          <w:bCs/>
          <w:i/>
          <w:iCs/>
          <w:color w:val="353535"/>
          <w:sz w:val="24"/>
          <w:szCs w:val="24"/>
          <w:lang w:val="en-CA"/>
        </w:rPr>
      </w:pPr>
      <w:r>
        <w:rPr>
          <w:rFonts w:ascii="Times New Roman" w:eastAsia="Times New Roman" w:hAnsi="Times New Roman" w:cs="Times New Roman"/>
          <w:b/>
          <w:bCs/>
          <w:i/>
          <w:iCs/>
          <w:color w:val="353535"/>
          <w:sz w:val="24"/>
          <w:szCs w:val="24"/>
          <w:lang w:val="en-CA"/>
        </w:rPr>
        <w:t xml:space="preserve">Media Studies 120 </w:t>
      </w:r>
    </w:p>
    <w:p w:rsidR="00D12FE6" w:rsidRDefault="00D12FE6" w:rsidP="002C32AE">
      <w:pPr>
        <w:shd w:val="clear" w:color="auto" w:fill="FAFAFA"/>
        <w:spacing w:before="120" w:after="240" w:line="240" w:lineRule="auto"/>
        <w:rPr>
          <w:rFonts w:ascii="Times New Roman" w:eastAsia="Times New Roman" w:hAnsi="Times New Roman" w:cs="Times New Roman"/>
          <w:b/>
          <w:bCs/>
          <w:i/>
          <w:iCs/>
          <w:color w:val="353535"/>
          <w:sz w:val="24"/>
          <w:szCs w:val="24"/>
          <w:lang w:val="en-CA"/>
        </w:rPr>
      </w:pPr>
      <w:r>
        <w:rPr>
          <w:rFonts w:ascii="Times New Roman" w:eastAsia="Times New Roman" w:hAnsi="Times New Roman" w:cs="Times New Roman"/>
          <w:b/>
          <w:bCs/>
          <w:i/>
          <w:iCs/>
          <w:color w:val="353535"/>
          <w:sz w:val="24"/>
          <w:szCs w:val="24"/>
          <w:lang w:val="en-CA"/>
        </w:rPr>
        <w:t>Journal Entry #7</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bookmarkStart w:id="0" w:name="_GoBack"/>
      <w:bookmarkEnd w:id="0"/>
      <w:r w:rsidRPr="002C32AE">
        <w:rPr>
          <w:rFonts w:ascii="Times New Roman" w:eastAsia="Times New Roman" w:hAnsi="Times New Roman" w:cs="Times New Roman"/>
          <w:b/>
          <w:bCs/>
          <w:i/>
          <w:iCs/>
          <w:color w:val="353535"/>
          <w:sz w:val="24"/>
          <w:szCs w:val="24"/>
          <w:lang w:val="en-CA"/>
        </w:rPr>
        <w:t>Artistic license</w:t>
      </w:r>
      <w:r w:rsidRPr="002C32AE">
        <w:rPr>
          <w:rFonts w:ascii="Times New Roman" w:eastAsia="Times New Roman" w:hAnsi="Times New Roman" w:cs="Times New Roman"/>
          <w:color w:val="353535"/>
          <w:sz w:val="24"/>
          <w:szCs w:val="24"/>
          <w:lang w:val="en-CA"/>
        </w:rPr>
        <w:t xml:space="preserve"> is a term that describes a generally accepted freedom that artists have to distort facts, ignore rules and conventions, and even change the wording of borrowed text in order to improve their own work of art.  Using artistic license, for example, a portrait artist may replace a missing tooth or straighten a crooked nose in his or her painting. A novelist may ignore a law of physics when writing an adventure story. A poet may ignore all kinds of grammar rules to improve the metre and flow of a poem.</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r w:rsidRPr="002C32AE">
        <w:rPr>
          <w:rFonts w:ascii="Times New Roman" w:eastAsia="Times New Roman" w:hAnsi="Times New Roman" w:cs="Times New Roman"/>
          <w:color w:val="353535"/>
          <w:sz w:val="24"/>
          <w:szCs w:val="24"/>
          <w:lang w:val="en-CA"/>
        </w:rPr>
        <w:t xml:space="preserve">We must use a mind game called </w:t>
      </w:r>
      <w:r w:rsidRPr="002C32AE">
        <w:rPr>
          <w:rFonts w:ascii="Times New Roman" w:eastAsia="Times New Roman" w:hAnsi="Times New Roman" w:cs="Times New Roman"/>
          <w:b/>
          <w:bCs/>
          <w:i/>
          <w:iCs/>
          <w:color w:val="353535"/>
          <w:sz w:val="24"/>
          <w:szCs w:val="24"/>
          <w:lang w:val="en-CA"/>
        </w:rPr>
        <w:t>suspension of disbelief</w:t>
      </w:r>
      <w:r w:rsidRPr="002C32AE">
        <w:rPr>
          <w:rFonts w:ascii="Times New Roman" w:eastAsia="Times New Roman" w:hAnsi="Times New Roman" w:cs="Times New Roman"/>
          <w:i/>
          <w:iCs/>
          <w:color w:val="353535"/>
          <w:sz w:val="24"/>
          <w:szCs w:val="24"/>
          <w:lang w:val="en-CA"/>
        </w:rPr>
        <w:t xml:space="preserve"> </w:t>
      </w:r>
      <w:r w:rsidRPr="002C32AE">
        <w:rPr>
          <w:rFonts w:ascii="Times New Roman" w:eastAsia="Times New Roman" w:hAnsi="Times New Roman" w:cs="Times New Roman"/>
          <w:color w:val="353535"/>
          <w:sz w:val="24"/>
          <w:szCs w:val="24"/>
          <w:lang w:val="en-CA"/>
        </w:rPr>
        <w:t>to accept the skilful use of artistic licen</w:t>
      </w:r>
      <w:r>
        <w:rPr>
          <w:rFonts w:ascii="Times New Roman" w:eastAsia="Times New Roman" w:hAnsi="Times New Roman" w:cs="Times New Roman"/>
          <w:color w:val="353535"/>
          <w:sz w:val="24"/>
          <w:szCs w:val="24"/>
          <w:lang w:val="en-CA"/>
        </w:rPr>
        <w:t>se. In this way, we can accept </w:t>
      </w:r>
      <w:r w:rsidRPr="002C32AE">
        <w:rPr>
          <w:rFonts w:ascii="Times New Roman" w:eastAsia="Times New Roman" w:hAnsi="Times New Roman" w:cs="Times New Roman"/>
          <w:color w:val="353535"/>
          <w:sz w:val="24"/>
          <w:szCs w:val="24"/>
          <w:lang w:val="en-CA"/>
        </w:rPr>
        <w:t>that Spiderman can hide 50 km of webbing up his skin-tight sleeve. Otherwise, we'd have a hard time enjoying the movie.</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r w:rsidRPr="002C32AE">
        <w:rPr>
          <w:rFonts w:ascii="Times New Roman" w:eastAsia="Times New Roman" w:hAnsi="Times New Roman" w:cs="Times New Roman"/>
          <w:color w:val="353535"/>
          <w:sz w:val="24"/>
          <w:szCs w:val="24"/>
          <w:lang w:val="en-CA"/>
        </w:rPr>
        <w:t>Artistic license does not work for scientists, security officers, doctors, and others who are not creating art. You definitely do not want your airline pilot to ignore facts about the plane or navigation rules so that she can deliver a more enjoyable flight!</w:t>
      </w:r>
    </w:p>
    <w:p w:rsidR="002C32AE" w:rsidRPr="002C32AE" w:rsidRDefault="002C32AE" w:rsidP="002C32AE">
      <w:pPr>
        <w:shd w:val="clear" w:color="auto" w:fill="FAFAFA"/>
        <w:spacing w:before="120" w:after="240" w:line="240" w:lineRule="auto"/>
        <w:rPr>
          <w:rFonts w:ascii="Times New Roman" w:eastAsia="Times New Roman" w:hAnsi="Times New Roman" w:cs="Times New Roman"/>
          <w:color w:val="353535"/>
          <w:sz w:val="24"/>
          <w:szCs w:val="24"/>
          <w:lang w:val="en-CA"/>
        </w:rPr>
      </w:pPr>
      <w:r w:rsidRPr="002C32AE">
        <w:rPr>
          <w:rFonts w:ascii="Times New Roman" w:eastAsia="Times New Roman" w:hAnsi="Times New Roman" w:cs="Times New Roman"/>
          <w:color w:val="353535"/>
          <w:sz w:val="24"/>
          <w:szCs w:val="24"/>
          <w:lang w:val="en-CA"/>
        </w:rPr>
        <w:t xml:space="preserve">Now read the following statement about the use of artistic license in the reality TV genre. Think about your reaction to its statement about art, reality TV, and artistic license. How does this make you feel about the genre and even about your favorite reality TV shows? </w:t>
      </w:r>
    </w:p>
    <w:p w:rsidR="002C32AE" w:rsidRPr="002C32AE" w:rsidRDefault="002C32AE" w:rsidP="002C32AE">
      <w:pPr>
        <w:shd w:val="clear" w:color="auto" w:fill="FAFAFA"/>
        <w:spacing w:line="240" w:lineRule="auto"/>
        <w:rPr>
          <w:rFonts w:ascii="Times New Roman" w:eastAsia="Times New Roman" w:hAnsi="Times New Roman" w:cs="Times New Roman"/>
          <w:i/>
          <w:iCs/>
          <w:color w:val="000000"/>
          <w:sz w:val="24"/>
          <w:szCs w:val="24"/>
          <w:lang w:val="en-CA"/>
        </w:rPr>
      </w:pPr>
      <w:r w:rsidRPr="002C32AE">
        <w:rPr>
          <w:rFonts w:ascii="Times New Roman" w:eastAsia="Times New Roman" w:hAnsi="Times New Roman" w:cs="Times New Roman"/>
          <w:i/>
          <w:iCs/>
          <w:color w:val="000000"/>
          <w:sz w:val="24"/>
          <w:szCs w:val="24"/>
          <w:lang w:val="en-CA"/>
        </w:rPr>
        <w:t xml:space="preserve">Reality TV is an art form; therefore, the directors, camera people, editors, and cast members are free to use artistic license to create a more enjoyable TV show. In fact, the first example of artistic license in reality TV is the use of the word "reality" in its name! Artistic license is the only reason why we can actually enjoy watching reality on TV.   </w:t>
      </w:r>
    </w:p>
    <w:p w:rsidR="00D92FE8" w:rsidRDefault="00D92FE8"/>
    <w:sectPr w:rsidR="00D9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AE"/>
    <w:rsid w:val="002C32AE"/>
    <w:rsid w:val="00D12FE6"/>
    <w:rsid w:val="00D92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71678-2633-4CEB-9CD3-0B34E28C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45362">
      <w:bodyDiv w:val="1"/>
      <w:marLeft w:val="0"/>
      <w:marRight w:val="0"/>
      <w:marTop w:val="0"/>
      <w:marBottom w:val="0"/>
      <w:divBdr>
        <w:top w:val="none" w:sz="0" w:space="0" w:color="auto"/>
        <w:left w:val="none" w:sz="0" w:space="0" w:color="auto"/>
        <w:bottom w:val="none" w:sz="0" w:space="0" w:color="auto"/>
        <w:right w:val="none" w:sz="0" w:space="0" w:color="auto"/>
      </w:divBdr>
      <w:divsChild>
        <w:div w:id="2019962715">
          <w:marLeft w:val="0"/>
          <w:marRight w:val="0"/>
          <w:marTop w:val="0"/>
          <w:marBottom w:val="0"/>
          <w:divBdr>
            <w:top w:val="none" w:sz="0" w:space="0" w:color="auto"/>
            <w:left w:val="none" w:sz="0" w:space="0" w:color="auto"/>
            <w:bottom w:val="none" w:sz="0" w:space="0" w:color="auto"/>
            <w:right w:val="none" w:sz="0" w:space="0" w:color="auto"/>
          </w:divBdr>
          <w:divsChild>
            <w:div w:id="1041907459">
              <w:marLeft w:val="0"/>
              <w:marRight w:val="0"/>
              <w:marTop w:val="0"/>
              <w:marBottom w:val="0"/>
              <w:divBdr>
                <w:top w:val="none" w:sz="0" w:space="0" w:color="auto"/>
                <w:left w:val="none" w:sz="0" w:space="0" w:color="auto"/>
                <w:bottom w:val="none" w:sz="0" w:space="0" w:color="auto"/>
                <w:right w:val="none" w:sz="0" w:space="0" w:color="auto"/>
              </w:divBdr>
              <w:divsChild>
                <w:div w:id="1755204995">
                  <w:marLeft w:val="0"/>
                  <w:marRight w:val="0"/>
                  <w:marTop w:val="0"/>
                  <w:marBottom w:val="0"/>
                  <w:divBdr>
                    <w:top w:val="none" w:sz="0" w:space="0" w:color="auto"/>
                    <w:left w:val="none" w:sz="0" w:space="0" w:color="auto"/>
                    <w:bottom w:val="none" w:sz="0" w:space="0" w:color="auto"/>
                    <w:right w:val="none" w:sz="0" w:space="0" w:color="auto"/>
                  </w:divBdr>
                  <w:divsChild>
                    <w:div w:id="296104709">
                      <w:marLeft w:val="0"/>
                      <w:marRight w:val="0"/>
                      <w:marTop w:val="0"/>
                      <w:marBottom w:val="0"/>
                      <w:divBdr>
                        <w:top w:val="none" w:sz="0" w:space="0" w:color="auto"/>
                        <w:left w:val="none" w:sz="0" w:space="0" w:color="auto"/>
                        <w:bottom w:val="none" w:sz="0" w:space="0" w:color="auto"/>
                        <w:right w:val="none" w:sz="0" w:space="0" w:color="auto"/>
                      </w:divBdr>
                      <w:divsChild>
                        <w:div w:id="1613904737">
                          <w:marLeft w:val="0"/>
                          <w:marRight w:val="0"/>
                          <w:marTop w:val="0"/>
                          <w:marBottom w:val="0"/>
                          <w:divBdr>
                            <w:top w:val="none" w:sz="0" w:space="0" w:color="auto"/>
                            <w:left w:val="none" w:sz="0" w:space="0" w:color="auto"/>
                            <w:bottom w:val="none" w:sz="0" w:space="0" w:color="auto"/>
                            <w:right w:val="none" w:sz="0" w:space="0" w:color="auto"/>
                          </w:divBdr>
                          <w:divsChild>
                            <w:div w:id="1781293669">
                              <w:marLeft w:val="0"/>
                              <w:marRight w:val="0"/>
                              <w:marTop w:val="0"/>
                              <w:marBottom w:val="0"/>
                              <w:divBdr>
                                <w:top w:val="none" w:sz="0" w:space="0" w:color="auto"/>
                                <w:left w:val="none" w:sz="0" w:space="0" w:color="auto"/>
                                <w:bottom w:val="none" w:sz="0" w:space="0" w:color="auto"/>
                                <w:right w:val="none" w:sz="0" w:space="0" w:color="auto"/>
                              </w:divBdr>
                              <w:divsChild>
                                <w:div w:id="531383984">
                                  <w:marLeft w:val="0"/>
                                  <w:marRight w:val="0"/>
                                  <w:marTop w:val="0"/>
                                  <w:marBottom w:val="0"/>
                                  <w:divBdr>
                                    <w:top w:val="none" w:sz="0" w:space="0" w:color="auto"/>
                                    <w:left w:val="none" w:sz="0" w:space="0" w:color="auto"/>
                                    <w:bottom w:val="none" w:sz="0" w:space="0" w:color="auto"/>
                                    <w:right w:val="none" w:sz="0" w:space="0" w:color="auto"/>
                                  </w:divBdr>
                                  <w:divsChild>
                                    <w:div w:id="895121277">
                                      <w:marLeft w:val="0"/>
                                      <w:marRight w:val="0"/>
                                      <w:marTop w:val="0"/>
                                      <w:marBottom w:val="0"/>
                                      <w:divBdr>
                                        <w:top w:val="none" w:sz="0" w:space="0" w:color="auto"/>
                                        <w:left w:val="none" w:sz="0" w:space="0" w:color="auto"/>
                                        <w:bottom w:val="none" w:sz="0" w:space="0" w:color="auto"/>
                                        <w:right w:val="none" w:sz="0" w:space="0" w:color="auto"/>
                                      </w:divBdr>
                                      <w:divsChild>
                                        <w:div w:id="1397507889">
                                          <w:blockQuote w:val="1"/>
                                          <w:marLeft w:val="600"/>
                                          <w:marRight w:val="600"/>
                                          <w:marTop w:val="330"/>
                                          <w:marBottom w:val="330"/>
                                          <w:divBdr>
                                            <w:top w:val="none" w:sz="0" w:space="0" w:color="auto"/>
                                            <w:left w:val="single" w:sz="18" w:space="8" w:color="57900B"/>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Candace  (ASD-N)</dc:creator>
  <cp:lastModifiedBy>Curtis, Candace  (ASD-N)</cp:lastModifiedBy>
  <cp:revision>2</cp:revision>
  <dcterms:created xsi:type="dcterms:W3CDTF">2016-12-21T18:28:00Z</dcterms:created>
  <dcterms:modified xsi:type="dcterms:W3CDTF">2016-12-21T18:28:00Z</dcterms:modified>
</cp:coreProperties>
</file>