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06" w:rsidRPr="008D0206" w:rsidRDefault="008D0206" w:rsidP="008D0206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  <w:r w:rsidRPr="008D0206">
        <w:rPr>
          <w:rFonts w:ascii="Arial" w:eastAsia="Times New Roman" w:hAnsi="Arial" w:cs="Arial"/>
          <w:color w:val="000000"/>
          <w:lang w:eastAsia="en-CA"/>
        </w:rPr>
        <w:t>Name_________________</w:t>
      </w:r>
      <w:r>
        <w:rPr>
          <w:rFonts w:ascii="Arial" w:eastAsia="Times New Roman" w:hAnsi="Arial" w:cs="Arial"/>
          <w:color w:val="000000"/>
          <w:lang w:eastAsia="en-CA"/>
        </w:rPr>
        <w:t>_________________</w:t>
      </w:r>
      <w:r w:rsidRPr="008D0206">
        <w:rPr>
          <w:rFonts w:ascii="Arial" w:eastAsia="Times New Roman" w:hAnsi="Arial" w:cs="Arial"/>
          <w:color w:val="000000"/>
          <w:lang w:eastAsia="en-CA"/>
        </w:rPr>
        <w:t>Topic:______________________</w:t>
      </w:r>
      <w:r>
        <w:rPr>
          <w:rFonts w:ascii="Arial" w:eastAsia="Times New Roman" w:hAnsi="Arial" w:cs="Arial"/>
          <w:color w:val="000000"/>
          <w:lang w:eastAsia="en-CA"/>
        </w:rPr>
        <w:t>_______</w:t>
      </w:r>
      <w:r w:rsidRPr="008D0206">
        <w:rPr>
          <w:rFonts w:ascii="Arial" w:eastAsia="Times New Roman" w:hAnsi="Arial" w:cs="Arial"/>
          <w:color w:val="000000"/>
          <w:lang w:eastAsia="en-CA"/>
        </w:rPr>
        <w:t>___</w:t>
      </w:r>
    </w:p>
    <w:tbl>
      <w:tblPr>
        <w:tblW w:w="11057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76"/>
        <w:gridCol w:w="1777"/>
        <w:gridCol w:w="2210"/>
        <w:gridCol w:w="1985"/>
        <w:gridCol w:w="2409"/>
      </w:tblGrid>
      <w:tr w:rsidR="008D0206" w:rsidRPr="008D0206" w:rsidTr="008D0206">
        <w:trPr>
          <w:tblCellSpacing w:w="0" w:type="dxa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D0206" w:rsidRPr="008D0206" w:rsidRDefault="008D0206" w:rsidP="008D0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CATEGORY 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5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4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3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2 </w:t>
            </w:r>
          </w:p>
        </w:tc>
      </w:tr>
      <w:tr w:rsidR="008D0206" w:rsidRPr="008D0206" w:rsidTr="008D0206">
        <w:trPr>
          <w:trHeight w:val="1500"/>
          <w:tblCellSpacing w:w="0" w:type="dxa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Idea 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Independently identified a question which was interesting to the student and which could be investigated.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Identified, with adult help, a question which was interesting to the student and which could be investigated.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Identified, with adult help, a question which could be investigated.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Identified a question that could not be tested/investigated or one that did not merit investigation. </w:t>
            </w:r>
          </w:p>
        </w:tc>
      </w:tr>
      <w:tr w:rsidR="008D0206" w:rsidRPr="008D0206" w:rsidTr="008D0206">
        <w:trPr>
          <w:trHeight w:val="1500"/>
          <w:tblCellSpacing w:w="0" w:type="dxa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Data Collection 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Data was collected several times. It was summarized, independently, in a way that clearly describes what was discovered.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Data was collected more than one time. It was summarized, independently, in a way that clearly describes what was discovered.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Data was collected more than one time. Adult assistance was needed to clearly summarize what was discovered.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Data was collected only once and adult assistance was needed to clearly summarize what was discovered. </w:t>
            </w:r>
          </w:p>
        </w:tc>
      </w:tr>
      <w:tr w:rsidR="008D0206" w:rsidRPr="008D0206" w:rsidTr="008D0206">
        <w:trPr>
          <w:trHeight w:val="1500"/>
          <w:tblCellSpacing w:w="0" w:type="dxa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954133" w:rsidP="008D0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Aesthetics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954133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The project was visually appealing. Lots of use of colour and interesting things that draws attention to the project.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954133" w:rsidP="00954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Colour is used but there is nothing that makes me want to look at the project.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954133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A good attempt at organizing the information but it still gets lost in the way it all looks.</w:t>
            </w:r>
            <w:r w:rsidR="008D0206"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954133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Black and white illustrations and does not seem interesting.</w:t>
            </w:r>
          </w:p>
        </w:tc>
      </w:tr>
      <w:tr w:rsidR="008D0206" w:rsidRPr="008D0206" w:rsidTr="008D0206">
        <w:trPr>
          <w:trHeight w:val="1500"/>
          <w:tblCellSpacing w:w="0" w:type="dxa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954133" w:rsidP="008D0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Follow up</w:t>
            </w:r>
            <w:r w:rsidR="008D0206" w:rsidRPr="008D020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954133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Variables and other follow up ideas are mentioned, either in formal presentation or on board</w:t>
            </w:r>
            <w:r w:rsidR="008D0206"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.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222B50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Projects does generate new questions and interest for the reader.</w:t>
            </w:r>
            <w:r w:rsidR="008D0206"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954133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Project hints to new are</w:t>
            </w:r>
            <w:r w:rsidR="00222B50">
              <w:rPr>
                <w:rFonts w:ascii="Arial" w:eastAsia="Times New Roman" w:hAnsi="Arial" w:cs="Arial"/>
                <w:color w:val="000000"/>
                <w:lang w:eastAsia="en-CA"/>
              </w:rPr>
              <w:t>as of study but fails to peak interest.</w:t>
            </w:r>
            <w:r w:rsidR="008D0206"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954133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The project does not prompt more interest and doers not encourage any more learning.</w:t>
            </w:r>
            <w:r w:rsidR="008D0206"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8D0206" w:rsidRPr="008D0206" w:rsidTr="008D0206">
        <w:trPr>
          <w:trHeight w:val="1500"/>
          <w:tblCellSpacing w:w="0" w:type="dxa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Display 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Each element in the display had a function and clearly served to illustrate some aspect of the experiment. All items, study, graphs etc. were neatly and correctly labeled.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Each element had a function and clearly served to illustrate some aspect of the experiment. Most items, studies, graphs etc. were neatly and correctly labeled.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Each element had a function and clearly served to illustrate some aspect of the experiment. Most items, studies, graphs etc. were correctly labeled.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The display seemed incomplete or chaotic with no clear plan. Many labels were missing or incorrect. </w:t>
            </w:r>
          </w:p>
        </w:tc>
      </w:tr>
      <w:tr w:rsidR="008D0206" w:rsidRPr="008D0206" w:rsidTr="008D0206">
        <w:trPr>
          <w:trHeight w:val="1500"/>
          <w:tblCellSpacing w:w="0" w:type="dxa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Presentation</w:t>
            </w:r>
            <w:r w:rsidR="0095413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/Knowledge</w:t>
            </w:r>
            <w:r w:rsidRPr="008D020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All questions are answered. Students show that they have a strong understanding of the topic.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All questions answered, but students display lack of understanding in key areas.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Can only answer some questions. Students show that they have a limited understanding of the topic.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206" w:rsidRPr="008D0206" w:rsidRDefault="008D0206" w:rsidP="008D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0206">
              <w:rPr>
                <w:rFonts w:ascii="Arial" w:eastAsia="Times New Roman" w:hAnsi="Arial" w:cs="Arial"/>
                <w:color w:val="000000"/>
                <w:lang w:eastAsia="en-CA"/>
              </w:rPr>
              <w:t xml:space="preserve">Cannot answer questions. Students show that they have a basic understanding of the topic. </w:t>
            </w:r>
          </w:p>
        </w:tc>
      </w:tr>
    </w:tbl>
    <w:p w:rsidR="008D0206" w:rsidRDefault="008D0206" w:rsidP="008D0206">
      <w:pPr>
        <w:ind w:right="-846"/>
      </w:pPr>
    </w:p>
    <w:p w:rsidR="00222B50" w:rsidRDefault="00222B50" w:rsidP="008D0206">
      <w:pPr>
        <w:ind w:right="-846"/>
      </w:pPr>
    </w:p>
    <w:p w:rsidR="00E45B22" w:rsidRDefault="008D0206" w:rsidP="008D0206">
      <w:pPr>
        <w:ind w:right="-846"/>
      </w:pPr>
      <w:r w:rsidRPr="008D0206">
        <w:t>Graded by_____________________________________________________</w:t>
      </w:r>
    </w:p>
    <w:p w:rsidR="00222B50" w:rsidRDefault="00222B50" w:rsidP="008D0206">
      <w:pPr>
        <w:ind w:right="-846"/>
      </w:pPr>
    </w:p>
    <w:p w:rsidR="00222B50" w:rsidRDefault="00222B50" w:rsidP="008D0206">
      <w:pPr>
        <w:ind w:right="-846"/>
      </w:pPr>
    </w:p>
    <w:p w:rsidR="00222B50" w:rsidRDefault="00222B50" w:rsidP="008D0206">
      <w:pPr>
        <w:ind w:right="-846"/>
      </w:pPr>
    </w:p>
    <w:p w:rsidR="00222B50" w:rsidRDefault="00222B50" w:rsidP="008D0206">
      <w:pPr>
        <w:ind w:right="-846"/>
      </w:pPr>
    </w:p>
    <w:p w:rsidR="00222B50" w:rsidRDefault="00222B50" w:rsidP="008D0206">
      <w:pPr>
        <w:ind w:right="-846"/>
      </w:pPr>
    </w:p>
    <w:p w:rsidR="00222B50" w:rsidRDefault="00222B50" w:rsidP="008D0206">
      <w:pPr>
        <w:ind w:right="-846"/>
      </w:pPr>
    </w:p>
    <w:p w:rsidR="00222B50" w:rsidRDefault="00222B50" w:rsidP="008D0206">
      <w:pPr>
        <w:ind w:right="-846"/>
      </w:pPr>
    </w:p>
    <w:p w:rsidR="00222B50" w:rsidRPr="008D0206" w:rsidRDefault="00222B50" w:rsidP="008D0206">
      <w:pPr>
        <w:ind w:right="-846"/>
      </w:pPr>
      <w:bookmarkStart w:id="0" w:name="_GoBack"/>
      <w:bookmarkEnd w:id="0"/>
    </w:p>
    <w:sectPr w:rsidR="00222B50" w:rsidRPr="008D0206" w:rsidSect="008D020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06"/>
    <w:rsid w:val="00222B50"/>
    <w:rsid w:val="00225E21"/>
    <w:rsid w:val="008D0206"/>
    <w:rsid w:val="00954133"/>
    <w:rsid w:val="00BA4141"/>
    <w:rsid w:val="00DF7A35"/>
    <w:rsid w:val="00E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D6D1"/>
  <w15:chartTrackingRefBased/>
  <w15:docId w15:val="{4AF47839-D2E5-432A-AEE9-69435917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Gopee, David (ASD-N)</dc:creator>
  <cp:keywords/>
  <dc:description/>
  <cp:lastModifiedBy>Gopee, David (ASD-N)</cp:lastModifiedBy>
  <cp:revision>2</cp:revision>
  <cp:lastPrinted>2018-09-26T12:13:00Z</cp:lastPrinted>
  <dcterms:created xsi:type="dcterms:W3CDTF">2019-03-14T12:28:00Z</dcterms:created>
  <dcterms:modified xsi:type="dcterms:W3CDTF">2019-03-14T12:28:00Z</dcterms:modified>
</cp:coreProperties>
</file>