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7A" w:rsidRDefault="007B2F7A" w:rsidP="007B2F7A">
      <w:pPr>
        <w:rPr>
          <w:rFonts w:ascii="Comic Sans MS" w:hAnsi="Comic Sans MS"/>
        </w:rPr>
      </w:pPr>
      <w:r>
        <w:rPr>
          <w:rFonts w:ascii="Comic Sans MS" w:hAnsi="Comic Sans MS"/>
        </w:rPr>
        <w:t>Mindfulness 120</w:t>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r>
      <w:r w:rsidR="002A01C0">
        <w:rPr>
          <w:rFonts w:ascii="Comic Sans MS" w:hAnsi="Comic Sans MS"/>
        </w:rPr>
        <w:tab/>
        <w:t>Name:</w:t>
      </w:r>
      <w:bookmarkStart w:id="0" w:name="_GoBack"/>
      <w:bookmarkEnd w:id="0"/>
    </w:p>
    <w:p w:rsidR="007B2F7A" w:rsidRPr="00ED2942" w:rsidRDefault="007B2F7A" w:rsidP="007B2F7A">
      <w:pPr>
        <w:jc w:val="center"/>
        <w:rPr>
          <w:rFonts w:ascii="Comic Sans MS" w:hAnsi="Comic Sans MS"/>
          <w:b/>
          <w:sz w:val="20"/>
          <w:szCs w:val="20"/>
        </w:rPr>
      </w:pPr>
      <w:r w:rsidRPr="00ED2942">
        <w:rPr>
          <w:rFonts w:ascii="Comic Sans MS" w:hAnsi="Comic Sans MS"/>
          <w:b/>
          <w:sz w:val="20"/>
          <w:szCs w:val="20"/>
        </w:rPr>
        <w:t>Our Comfort Zone</w:t>
      </w:r>
    </w:p>
    <w:p w:rsidR="007B2F7A" w:rsidRPr="00ED2942" w:rsidRDefault="007B2F7A" w:rsidP="007B2F7A">
      <w:pPr>
        <w:rPr>
          <w:rFonts w:ascii="Comic Sans MS" w:hAnsi="Comic Sans MS"/>
          <w:sz w:val="20"/>
          <w:szCs w:val="20"/>
        </w:rPr>
      </w:pPr>
      <w:r w:rsidRPr="00ED2942">
        <w:rPr>
          <w:rFonts w:ascii="Comic Sans MS" w:hAnsi="Comic Sans MS"/>
          <w:sz w:val="20"/>
          <w:szCs w:val="20"/>
        </w:rPr>
        <w:t>Our comfort zone is a not an actual place, but rather a ps</w:t>
      </w:r>
      <w:r w:rsidRPr="00ED2942">
        <w:rPr>
          <w:rFonts w:ascii="Comic Sans MS" w:hAnsi="Comic Sans MS"/>
          <w:sz w:val="20"/>
          <w:szCs w:val="20"/>
        </w:rPr>
        <w:t xml:space="preserve">ychological state where we feel </w:t>
      </w:r>
      <w:r w:rsidRPr="00ED2942">
        <w:rPr>
          <w:rFonts w:ascii="Comic Sans MS" w:hAnsi="Comic Sans MS"/>
          <w:sz w:val="20"/>
          <w:szCs w:val="20"/>
        </w:rPr>
        <w:t xml:space="preserve">safe, secure, and in control. It represents areas in our life </w:t>
      </w:r>
      <w:r w:rsidRPr="00ED2942">
        <w:rPr>
          <w:rFonts w:ascii="Comic Sans MS" w:hAnsi="Comic Sans MS"/>
          <w:sz w:val="20"/>
          <w:szCs w:val="20"/>
        </w:rPr>
        <w:t xml:space="preserve">where we generally know what to </w:t>
      </w:r>
      <w:r w:rsidRPr="00ED2942">
        <w:rPr>
          <w:rFonts w:ascii="Comic Sans MS" w:hAnsi="Comic Sans MS"/>
          <w:sz w:val="20"/>
          <w:szCs w:val="20"/>
        </w:rPr>
        <w:t xml:space="preserve">expect, feel skilled in handling the situation or tasks involved, </w:t>
      </w:r>
      <w:r w:rsidRPr="00ED2942">
        <w:rPr>
          <w:rFonts w:ascii="Comic Sans MS" w:hAnsi="Comic Sans MS"/>
          <w:sz w:val="20"/>
          <w:szCs w:val="20"/>
        </w:rPr>
        <w:t xml:space="preserve">and experience little stress or </w:t>
      </w:r>
      <w:r w:rsidRPr="00ED2942">
        <w:rPr>
          <w:rFonts w:ascii="Comic Sans MS" w:hAnsi="Comic Sans MS"/>
          <w:sz w:val="20"/>
          <w:szCs w:val="20"/>
        </w:rPr>
        <w:t>anxiety. It is a natural human desire to stay in our comfor</w:t>
      </w:r>
      <w:r w:rsidRPr="00ED2942">
        <w:rPr>
          <w:rFonts w:ascii="Comic Sans MS" w:hAnsi="Comic Sans MS"/>
          <w:sz w:val="20"/>
          <w:szCs w:val="20"/>
        </w:rPr>
        <w:t xml:space="preserve">t zone and to protect ourselves </w:t>
      </w:r>
      <w:r w:rsidRPr="00ED2942">
        <w:rPr>
          <w:rFonts w:ascii="Comic Sans MS" w:hAnsi="Comic Sans MS"/>
          <w:sz w:val="20"/>
          <w:szCs w:val="20"/>
        </w:rPr>
        <w:t>from increased stress or the possibility of emotional or physical discomfort.</w:t>
      </w:r>
    </w:p>
    <w:p w:rsidR="007B2F7A" w:rsidRPr="00ED2942" w:rsidRDefault="007B2F7A" w:rsidP="007B2F7A">
      <w:pPr>
        <w:rPr>
          <w:rFonts w:ascii="Comic Sans MS" w:hAnsi="Comic Sans MS"/>
          <w:sz w:val="20"/>
          <w:szCs w:val="20"/>
        </w:rPr>
      </w:pPr>
      <w:r w:rsidRPr="00ED2942">
        <w:rPr>
          <w:rFonts w:ascii="Comic Sans MS" w:hAnsi="Comic Sans MS"/>
          <w:sz w:val="20"/>
          <w:szCs w:val="20"/>
        </w:rPr>
        <w:t xml:space="preserve">So why would we choose to step </w:t>
      </w:r>
      <w:r w:rsidRPr="00ED2942">
        <w:rPr>
          <w:rFonts w:ascii="Comic Sans MS" w:hAnsi="Comic Sans MS"/>
          <w:sz w:val="20"/>
          <w:szCs w:val="20"/>
        </w:rPr>
        <w:t>out</w:t>
      </w:r>
      <w:r w:rsidRPr="00ED2942">
        <w:rPr>
          <w:rFonts w:ascii="Comic Sans MS" w:hAnsi="Comic Sans MS"/>
          <w:sz w:val="20"/>
          <w:szCs w:val="20"/>
        </w:rPr>
        <w:t xml:space="preserve"> of our comfort zone an</w:t>
      </w:r>
      <w:r w:rsidRPr="00ED2942">
        <w:rPr>
          <w:rFonts w:ascii="Comic Sans MS" w:hAnsi="Comic Sans MS"/>
          <w:sz w:val="20"/>
          <w:szCs w:val="20"/>
        </w:rPr>
        <w:t xml:space="preserve">d willingly increase our stress </w:t>
      </w:r>
      <w:r w:rsidRPr="00ED2942">
        <w:rPr>
          <w:rFonts w:ascii="Comic Sans MS" w:hAnsi="Comic Sans MS"/>
          <w:sz w:val="20"/>
          <w:szCs w:val="20"/>
        </w:rPr>
        <w:t>levels? It turns out that stepping out of your comfort zone has huge benefits.</w:t>
      </w:r>
    </w:p>
    <w:p w:rsidR="007B2F7A" w:rsidRPr="00ED2942" w:rsidRDefault="007B2F7A" w:rsidP="007B2F7A">
      <w:pPr>
        <w:ind w:firstLine="720"/>
        <w:rPr>
          <w:rFonts w:ascii="Comic Sans MS" w:hAnsi="Comic Sans MS"/>
          <w:sz w:val="20"/>
          <w:szCs w:val="20"/>
        </w:rPr>
      </w:pPr>
      <w:r w:rsidRPr="00ED2942">
        <w:rPr>
          <w:rFonts w:ascii="Comic Sans MS" w:hAnsi="Comic Sans MS"/>
          <w:sz w:val="20"/>
          <w:szCs w:val="20"/>
        </w:rPr>
        <w:t>• We become more productive. Being too comfortable can decrease our drive and</w:t>
      </w:r>
      <w:r w:rsidRPr="00ED2942">
        <w:rPr>
          <w:rFonts w:ascii="Comic Sans MS" w:hAnsi="Comic Sans MS"/>
          <w:sz w:val="20"/>
          <w:szCs w:val="20"/>
        </w:rPr>
        <w:t xml:space="preserve"> </w:t>
      </w:r>
      <w:r w:rsidRPr="00ED2942">
        <w:rPr>
          <w:rFonts w:ascii="Comic Sans MS" w:hAnsi="Comic Sans MS"/>
          <w:sz w:val="20"/>
          <w:szCs w:val="20"/>
        </w:rPr>
        <w:t>ambition. A level of “optimal anxiety” increases our skills and performance.</w:t>
      </w:r>
    </w:p>
    <w:p w:rsidR="007B2F7A" w:rsidRPr="00ED2942" w:rsidRDefault="007B2F7A" w:rsidP="007B2F7A">
      <w:pPr>
        <w:ind w:firstLine="720"/>
        <w:rPr>
          <w:rFonts w:ascii="Comic Sans MS" w:hAnsi="Comic Sans MS"/>
          <w:sz w:val="20"/>
          <w:szCs w:val="20"/>
        </w:rPr>
      </w:pPr>
      <w:r w:rsidRPr="00ED2942">
        <w:rPr>
          <w:rFonts w:ascii="Comic Sans MS" w:hAnsi="Comic Sans MS"/>
          <w:sz w:val="20"/>
          <w:szCs w:val="20"/>
        </w:rPr>
        <w:t>• When we take risks in small, controlled ways, we get better at dealing with change.</w:t>
      </w:r>
    </w:p>
    <w:p w:rsidR="007B2F7A" w:rsidRPr="00ED2942" w:rsidRDefault="007B2F7A" w:rsidP="007B2F7A">
      <w:pPr>
        <w:ind w:firstLine="720"/>
        <w:rPr>
          <w:rFonts w:ascii="Comic Sans MS" w:hAnsi="Comic Sans MS"/>
          <w:sz w:val="20"/>
          <w:szCs w:val="20"/>
        </w:rPr>
      </w:pPr>
      <w:r w:rsidRPr="00ED2942">
        <w:rPr>
          <w:rFonts w:ascii="Comic Sans MS" w:hAnsi="Comic Sans MS"/>
          <w:sz w:val="20"/>
          <w:szCs w:val="20"/>
        </w:rPr>
        <w:t>• We gain confidence and self-efficacy as we learn that we can handle discomfort and</w:t>
      </w:r>
      <w:r w:rsidRPr="00ED2942">
        <w:rPr>
          <w:rFonts w:ascii="Comic Sans MS" w:hAnsi="Comic Sans MS"/>
          <w:sz w:val="20"/>
          <w:szCs w:val="20"/>
        </w:rPr>
        <w:t xml:space="preserve"> </w:t>
      </w:r>
      <w:r w:rsidRPr="00ED2942">
        <w:rPr>
          <w:rFonts w:ascii="Comic Sans MS" w:hAnsi="Comic Sans MS"/>
          <w:sz w:val="20"/>
          <w:szCs w:val="20"/>
        </w:rPr>
        <w:t>the unexpected.</w:t>
      </w:r>
    </w:p>
    <w:p w:rsidR="007B2F7A" w:rsidRPr="00ED2942" w:rsidRDefault="007B2F7A" w:rsidP="007B2F7A">
      <w:pPr>
        <w:ind w:firstLine="720"/>
        <w:rPr>
          <w:rFonts w:ascii="Comic Sans MS" w:hAnsi="Comic Sans MS"/>
          <w:sz w:val="20"/>
          <w:szCs w:val="20"/>
        </w:rPr>
      </w:pPr>
      <w:r w:rsidRPr="00ED2942">
        <w:rPr>
          <w:rFonts w:ascii="Comic Sans MS" w:hAnsi="Comic Sans MS"/>
          <w:sz w:val="20"/>
          <w:szCs w:val="20"/>
        </w:rPr>
        <w:t>• New experiences and skills increase creativity and insight.</w:t>
      </w:r>
    </w:p>
    <w:p w:rsidR="007B2F7A" w:rsidRPr="00ED2942" w:rsidRDefault="007B2F7A" w:rsidP="007B2F7A">
      <w:pPr>
        <w:rPr>
          <w:rFonts w:ascii="Comic Sans MS" w:hAnsi="Comic Sans MS"/>
          <w:sz w:val="20"/>
          <w:szCs w:val="20"/>
        </w:rPr>
      </w:pPr>
      <w:r w:rsidRPr="00ED2942">
        <w:rPr>
          <w:rFonts w:ascii="Comic Sans MS" w:hAnsi="Comic Sans MS"/>
          <w:sz w:val="20"/>
          <w:szCs w:val="20"/>
        </w:rPr>
        <w:t>Life is going to throw challenges and the unexpected at us</w:t>
      </w:r>
      <w:r w:rsidRPr="00ED2942">
        <w:rPr>
          <w:rFonts w:ascii="Comic Sans MS" w:hAnsi="Comic Sans MS"/>
          <w:sz w:val="20"/>
          <w:szCs w:val="20"/>
        </w:rPr>
        <w:t xml:space="preserve"> no matter what. By choosing to </w:t>
      </w:r>
      <w:r w:rsidRPr="00ED2942">
        <w:rPr>
          <w:rFonts w:ascii="Comic Sans MS" w:hAnsi="Comic Sans MS"/>
          <w:sz w:val="20"/>
          <w:szCs w:val="20"/>
        </w:rPr>
        <w:t>step out of our own comfort zone, we are better prepared to handle any situation.</w:t>
      </w:r>
    </w:p>
    <w:p w:rsidR="007B2F7A" w:rsidRPr="00ED2942" w:rsidRDefault="00ED2942" w:rsidP="007B2F7A">
      <w:pPr>
        <w:rPr>
          <w:rFonts w:ascii="Comic Sans MS" w:hAnsi="Comic Sans MS"/>
          <w:sz w:val="20"/>
          <w:szCs w:val="20"/>
        </w:rPr>
      </w:pPr>
      <w:r>
        <w:rPr>
          <w:rFonts w:ascii="Comic Sans MS" w:hAnsi="Comic Sans MS"/>
          <w:sz w:val="20"/>
          <w:szCs w:val="20"/>
        </w:rPr>
        <w:t>In the inside</w:t>
      </w:r>
      <w:r w:rsidR="007B2F7A" w:rsidRPr="00ED2942">
        <w:rPr>
          <w:rFonts w:ascii="Comic Sans MS" w:hAnsi="Comic Sans MS"/>
          <w:sz w:val="20"/>
          <w:szCs w:val="20"/>
        </w:rPr>
        <w:t xml:space="preserve"> circle jot down the things you do with ease, the things that you are comfortable doing.</w:t>
      </w:r>
      <w:r>
        <w:rPr>
          <w:rFonts w:ascii="Comic Sans MS" w:hAnsi="Comic Sans MS"/>
          <w:sz w:val="20"/>
          <w:szCs w:val="20"/>
        </w:rPr>
        <w:t xml:space="preserve">  I</w:t>
      </w:r>
      <w:r w:rsidR="007B2F7A" w:rsidRPr="00ED2942">
        <w:rPr>
          <w:rFonts w:ascii="Comic Sans MS" w:hAnsi="Comic Sans MS"/>
          <w:sz w:val="20"/>
          <w:szCs w:val="20"/>
        </w:rPr>
        <w:t>n the outside of the circle jot down the things that you avoid doing because t</w:t>
      </w:r>
      <w:r>
        <w:rPr>
          <w:rFonts w:ascii="Comic Sans MS" w:hAnsi="Comic Sans MS"/>
          <w:sz w:val="20"/>
          <w:szCs w:val="20"/>
        </w:rPr>
        <w:t>hey make you feel uncomfortable.  Around the circle jot down things that you would NEVER imagine yourself doing.</w:t>
      </w:r>
    </w:p>
    <w:p w:rsidR="007B2F7A" w:rsidRDefault="00ED2942" w:rsidP="007B2F7A">
      <w:pPr>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245DF313" wp14:editId="4342E67C">
                <wp:simplePos x="0" y="0"/>
                <wp:positionH relativeFrom="column">
                  <wp:posOffset>628650</wp:posOffset>
                </wp:positionH>
                <wp:positionV relativeFrom="paragraph">
                  <wp:posOffset>118745</wp:posOffset>
                </wp:positionV>
                <wp:extent cx="5143500" cy="470535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5143500" cy="470535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E387A" id="Oval 2" o:spid="_x0000_s1026" style="position:absolute;margin-left:49.5pt;margin-top:9.35pt;width:40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" filled="f" strokecolor="windowText" strokeweight="3pt">
                <v:stroke joinstyle="miter"/>
              </v:oval>
            </w:pict>
          </mc:Fallback>
        </mc:AlternateContent>
      </w:r>
    </w:p>
    <w:p w:rsidR="007B2F7A" w:rsidRDefault="007B2F7A" w:rsidP="007B2F7A">
      <w:pPr>
        <w:rPr>
          <w:rFonts w:ascii="Comic Sans MS" w:hAnsi="Comic Sans MS"/>
        </w:rPr>
      </w:pPr>
    </w:p>
    <w:p w:rsidR="007B2F7A" w:rsidRDefault="007B2F7A" w:rsidP="007B2F7A">
      <w:pPr>
        <w:rPr>
          <w:rFonts w:ascii="Comic Sans MS" w:hAnsi="Comic Sans MS"/>
        </w:rPr>
      </w:pPr>
    </w:p>
    <w:p w:rsidR="007B2F7A" w:rsidRPr="007B2F7A" w:rsidRDefault="00ED2942" w:rsidP="007B2F7A">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40640</wp:posOffset>
                </wp:positionV>
                <wp:extent cx="3257550" cy="295275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3257550" cy="295275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62DD5" id="Oval 1" o:spid="_x0000_s1026" style="position:absolute;margin-left:126pt;margin-top:3.2pt;width:25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" filled="f" strokecolor="black [3213]" strokeweight="3pt">
                <v:stroke joinstyle="miter"/>
              </v:oval>
            </w:pict>
          </mc:Fallback>
        </mc:AlternateContent>
      </w:r>
    </w:p>
    <w:p w:rsidR="007B2F7A" w:rsidRPr="007B2F7A" w:rsidRDefault="007B2F7A" w:rsidP="007B2F7A">
      <w:pPr>
        <w:rPr>
          <w:rFonts w:ascii="Comic Sans MS" w:hAnsi="Comic Sans MS"/>
        </w:rPr>
      </w:pPr>
    </w:p>
    <w:p w:rsidR="007B2F7A" w:rsidRDefault="007B2F7A" w:rsidP="007B2F7A">
      <w:pPr>
        <w:rPr>
          <w:rFonts w:ascii="Comic Sans MS" w:hAnsi="Comic Sans MS"/>
        </w:rPr>
      </w:pPr>
    </w:p>
    <w:p w:rsidR="00ED2942" w:rsidRDefault="007B2F7A" w:rsidP="007B2F7A">
      <w:pPr>
        <w:tabs>
          <w:tab w:val="left" w:pos="3935"/>
        </w:tabs>
        <w:rPr>
          <w:rFonts w:ascii="Comic Sans MS" w:hAnsi="Comic Sans MS"/>
        </w:rPr>
      </w:pPr>
      <w:r>
        <w:rPr>
          <w:rFonts w:ascii="Comic Sans MS" w:hAnsi="Comic Sans MS"/>
        </w:rPr>
        <w:t xml:space="preserve">                                                                 </w:t>
      </w:r>
    </w:p>
    <w:p w:rsidR="007B2F7A" w:rsidRDefault="00ED2942" w:rsidP="007B2F7A">
      <w:pPr>
        <w:tabs>
          <w:tab w:val="left" w:pos="3935"/>
        </w:tabs>
        <w:rPr>
          <w:rFonts w:ascii="Comic Sans MS" w:hAnsi="Comic Sans MS"/>
        </w:rPr>
      </w:pPr>
      <w:r>
        <w:rPr>
          <w:rFonts w:ascii="Comic Sans MS" w:hAnsi="Comic Sans MS"/>
        </w:rPr>
        <w:t xml:space="preserve">                                                                </w:t>
      </w:r>
      <w:r w:rsidR="007B2F7A">
        <w:rPr>
          <w:rFonts w:ascii="Comic Sans MS" w:hAnsi="Comic Sans MS"/>
        </w:rPr>
        <w:t>Comfort Zone</w:t>
      </w:r>
    </w:p>
    <w:p w:rsidR="007B2F7A" w:rsidRDefault="007B2F7A" w:rsidP="007B2F7A">
      <w:pPr>
        <w:tabs>
          <w:tab w:val="left" w:pos="3935"/>
        </w:tabs>
        <w:rPr>
          <w:rFonts w:ascii="Comic Sans MS" w:hAnsi="Comic Sans MS"/>
        </w:rPr>
      </w:pPr>
      <w:r>
        <w:rPr>
          <w:rFonts w:ascii="Comic Sans MS" w:hAnsi="Comic Sans MS"/>
        </w:rPr>
        <w:t xml:space="preserve">                            </w:t>
      </w: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r>
        <w:rPr>
          <w:rFonts w:ascii="Comic Sans MS" w:hAnsi="Comic Sans MS"/>
        </w:rPr>
        <w:lastRenderedPageBreak/>
        <w:t>The middle circle is what we call The Area of Optimal Learning.  Pick one of the things you jotted down in this area and commit to trying it.  Let’s give ourselves a timeline.  _______________.</w:t>
      </w:r>
    </w:p>
    <w:p w:rsidR="00ED2942" w:rsidRDefault="00ED2942" w:rsidP="007B2F7A">
      <w:pPr>
        <w:tabs>
          <w:tab w:val="left" w:pos="3935"/>
        </w:tabs>
        <w:rPr>
          <w:rFonts w:ascii="Comic Sans MS" w:hAnsi="Comic Sans MS"/>
        </w:rPr>
      </w:pPr>
    </w:p>
    <w:p w:rsidR="00ED2942" w:rsidRDefault="00ED2942" w:rsidP="007B2F7A">
      <w:pPr>
        <w:tabs>
          <w:tab w:val="left" w:pos="3935"/>
        </w:tabs>
        <w:rPr>
          <w:rFonts w:ascii="Comic Sans MS" w:hAnsi="Comic Sans MS"/>
        </w:rPr>
      </w:pPr>
      <w:r>
        <w:rPr>
          <w:rFonts w:ascii="Comic Sans MS" w:hAnsi="Comic Sans MS"/>
        </w:rPr>
        <w:t>Before:</w:t>
      </w:r>
      <w:r w:rsidR="002A01C0">
        <w:rPr>
          <w:rFonts w:ascii="Comic Sans MS" w:hAnsi="Comic Sans MS"/>
        </w:rPr>
        <w:t xml:space="preserve">  The Plan</w:t>
      </w:r>
    </w:p>
    <w:p w:rsidR="00ED2942" w:rsidRDefault="00ED2942" w:rsidP="00ED2942">
      <w:pPr>
        <w:pStyle w:val="ListParagraph"/>
        <w:numPr>
          <w:ilvl w:val="0"/>
          <w:numId w:val="1"/>
        </w:numPr>
        <w:tabs>
          <w:tab w:val="left" w:pos="3935"/>
        </w:tabs>
        <w:rPr>
          <w:rFonts w:ascii="Comic Sans MS" w:hAnsi="Comic Sans MS"/>
        </w:rPr>
      </w:pPr>
      <w:r>
        <w:rPr>
          <w:rFonts w:ascii="Comic Sans MS" w:hAnsi="Comic Sans MS"/>
        </w:rPr>
        <w:t>Your chosen task:</w:t>
      </w:r>
    </w:p>
    <w:p w:rsidR="00ED2942" w:rsidRDefault="00ED2942" w:rsidP="00ED2942">
      <w:pPr>
        <w:tabs>
          <w:tab w:val="left" w:pos="3935"/>
        </w:tabs>
        <w:rPr>
          <w:rFonts w:ascii="Comic Sans MS" w:hAnsi="Comic Sans MS"/>
        </w:rPr>
      </w:pPr>
    </w:p>
    <w:p w:rsidR="00ED2942" w:rsidRDefault="00ED2942" w:rsidP="00ED2942">
      <w:pPr>
        <w:tabs>
          <w:tab w:val="left" w:pos="3935"/>
        </w:tabs>
        <w:rPr>
          <w:rFonts w:ascii="Comic Sans MS" w:hAnsi="Comic Sans MS"/>
        </w:rPr>
      </w:pPr>
    </w:p>
    <w:p w:rsidR="00ED2942" w:rsidRDefault="00ED2942" w:rsidP="00ED2942">
      <w:pPr>
        <w:pStyle w:val="ListParagraph"/>
        <w:numPr>
          <w:ilvl w:val="0"/>
          <w:numId w:val="1"/>
        </w:numPr>
        <w:tabs>
          <w:tab w:val="left" w:pos="3935"/>
        </w:tabs>
        <w:rPr>
          <w:rFonts w:ascii="Comic Sans MS" w:hAnsi="Comic Sans MS"/>
        </w:rPr>
      </w:pPr>
      <w:r>
        <w:rPr>
          <w:rFonts w:ascii="Comic Sans MS" w:hAnsi="Comic Sans MS"/>
        </w:rPr>
        <w:t>The Why:</w:t>
      </w:r>
    </w:p>
    <w:p w:rsidR="00ED2942" w:rsidRDefault="00ED2942" w:rsidP="00ED2942">
      <w:pPr>
        <w:tabs>
          <w:tab w:val="left" w:pos="3935"/>
        </w:tabs>
        <w:rPr>
          <w:rFonts w:ascii="Comic Sans MS" w:hAnsi="Comic Sans MS"/>
        </w:rPr>
      </w:pPr>
    </w:p>
    <w:p w:rsidR="00ED2942" w:rsidRDefault="00ED2942" w:rsidP="00ED2942">
      <w:pPr>
        <w:tabs>
          <w:tab w:val="left" w:pos="3935"/>
        </w:tabs>
        <w:rPr>
          <w:rFonts w:ascii="Comic Sans MS" w:hAnsi="Comic Sans MS"/>
        </w:rPr>
      </w:pPr>
    </w:p>
    <w:p w:rsidR="00ED2942" w:rsidRDefault="00ED2942" w:rsidP="00ED2942">
      <w:pPr>
        <w:tabs>
          <w:tab w:val="left" w:pos="3935"/>
        </w:tabs>
        <w:rPr>
          <w:rFonts w:ascii="Comic Sans MS" w:hAnsi="Comic Sans MS"/>
        </w:rPr>
      </w:pPr>
    </w:p>
    <w:p w:rsidR="00ED2942" w:rsidRDefault="00ED2942" w:rsidP="00ED2942">
      <w:pPr>
        <w:pStyle w:val="ListParagraph"/>
        <w:numPr>
          <w:ilvl w:val="0"/>
          <w:numId w:val="1"/>
        </w:numPr>
        <w:tabs>
          <w:tab w:val="left" w:pos="3935"/>
        </w:tabs>
        <w:rPr>
          <w:rFonts w:ascii="Comic Sans MS" w:hAnsi="Comic Sans MS"/>
        </w:rPr>
      </w:pPr>
      <w:r>
        <w:rPr>
          <w:rFonts w:ascii="Comic Sans MS" w:hAnsi="Comic Sans MS"/>
        </w:rPr>
        <w:t>The How:</w:t>
      </w:r>
    </w:p>
    <w:p w:rsidR="00ED2942" w:rsidRDefault="00ED2942" w:rsidP="00ED2942">
      <w:pPr>
        <w:tabs>
          <w:tab w:val="left" w:pos="3935"/>
        </w:tabs>
        <w:rPr>
          <w:rFonts w:ascii="Comic Sans MS" w:hAnsi="Comic Sans MS"/>
        </w:rPr>
      </w:pPr>
    </w:p>
    <w:p w:rsidR="00ED2942" w:rsidRDefault="00ED2942" w:rsidP="00ED2942">
      <w:pPr>
        <w:tabs>
          <w:tab w:val="left" w:pos="3935"/>
        </w:tabs>
        <w:rPr>
          <w:rFonts w:ascii="Comic Sans MS" w:hAnsi="Comic Sans MS"/>
        </w:rPr>
      </w:pPr>
    </w:p>
    <w:p w:rsidR="00ED2942" w:rsidRDefault="00ED2942" w:rsidP="00ED2942">
      <w:pPr>
        <w:tabs>
          <w:tab w:val="left" w:pos="3935"/>
        </w:tabs>
        <w:rPr>
          <w:rFonts w:ascii="Comic Sans MS" w:hAnsi="Comic Sans MS"/>
        </w:rPr>
      </w:pPr>
    </w:p>
    <w:p w:rsidR="002A01C0" w:rsidRDefault="002A01C0" w:rsidP="00ED2942">
      <w:pPr>
        <w:tabs>
          <w:tab w:val="left" w:pos="3935"/>
        </w:tabs>
        <w:rPr>
          <w:rFonts w:ascii="Comic Sans MS" w:hAnsi="Comic Sans MS"/>
        </w:rPr>
      </w:pPr>
    </w:p>
    <w:p w:rsidR="00ED2942" w:rsidRPr="00ED2942" w:rsidRDefault="00ED2942" w:rsidP="00ED2942">
      <w:pPr>
        <w:tabs>
          <w:tab w:val="left" w:pos="3935"/>
        </w:tabs>
        <w:rPr>
          <w:rFonts w:ascii="Comic Sans MS" w:hAnsi="Comic Sans MS"/>
        </w:rPr>
      </w:pPr>
      <w:r>
        <w:rPr>
          <w:rFonts w:ascii="Comic Sans MS" w:hAnsi="Comic Sans MS"/>
        </w:rPr>
        <w:t>After:</w:t>
      </w:r>
      <w:r w:rsidR="002A01C0">
        <w:rPr>
          <w:rFonts w:ascii="Comic Sans MS" w:hAnsi="Comic Sans MS"/>
        </w:rPr>
        <w:t xml:space="preserve">  The Result</w:t>
      </w:r>
    </w:p>
    <w:p w:rsidR="00ED2942" w:rsidRPr="00ED2942" w:rsidRDefault="002A01C0" w:rsidP="00ED2942">
      <w:pPr>
        <w:pStyle w:val="ListParagraph"/>
        <w:numPr>
          <w:ilvl w:val="0"/>
          <w:numId w:val="2"/>
        </w:numPr>
        <w:tabs>
          <w:tab w:val="left" w:pos="3935"/>
        </w:tabs>
        <w:rPr>
          <w:rFonts w:ascii="Comic Sans MS" w:hAnsi="Comic Sans MS"/>
        </w:rPr>
      </w:pPr>
      <w:r>
        <w:rPr>
          <w:rFonts w:ascii="Comic Sans MS" w:hAnsi="Comic Sans MS"/>
        </w:rPr>
        <w:t>Describe the</w:t>
      </w:r>
      <w:r w:rsidR="00ED2942" w:rsidRPr="00ED2942">
        <w:rPr>
          <w:rFonts w:ascii="Comic Sans MS" w:hAnsi="Comic Sans MS"/>
        </w:rPr>
        <w:t xml:space="preserve"> time when you stepped out of your comfort zone.</w:t>
      </w:r>
    </w:p>
    <w:p w:rsidR="00ED2942" w:rsidRDefault="00ED2942" w:rsidP="00ED2942">
      <w:pPr>
        <w:tabs>
          <w:tab w:val="left" w:pos="3935"/>
        </w:tabs>
      </w:pPr>
    </w:p>
    <w:p w:rsidR="00ED2942" w:rsidRDefault="00ED2942" w:rsidP="00ED2942">
      <w:pPr>
        <w:tabs>
          <w:tab w:val="left" w:pos="3935"/>
        </w:tabs>
      </w:pPr>
    </w:p>
    <w:p w:rsidR="00ED2942" w:rsidRDefault="00ED2942" w:rsidP="00ED2942">
      <w:pPr>
        <w:tabs>
          <w:tab w:val="left" w:pos="3935"/>
        </w:tabs>
      </w:pPr>
    </w:p>
    <w:p w:rsidR="002A01C0" w:rsidRDefault="002A01C0" w:rsidP="00ED2942">
      <w:pPr>
        <w:tabs>
          <w:tab w:val="left" w:pos="3935"/>
        </w:tabs>
      </w:pPr>
    </w:p>
    <w:p w:rsidR="00ED2942" w:rsidRDefault="00ED2942" w:rsidP="00ED2942">
      <w:pPr>
        <w:tabs>
          <w:tab w:val="left" w:pos="3935"/>
        </w:tabs>
      </w:pPr>
    </w:p>
    <w:p w:rsidR="00ED2942" w:rsidRPr="00ED2942" w:rsidRDefault="00ED2942" w:rsidP="00ED2942">
      <w:pPr>
        <w:pStyle w:val="ListParagraph"/>
        <w:numPr>
          <w:ilvl w:val="0"/>
          <w:numId w:val="2"/>
        </w:numPr>
        <w:tabs>
          <w:tab w:val="left" w:pos="3935"/>
        </w:tabs>
        <w:rPr>
          <w:rFonts w:ascii="Comic Sans MS" w:hAnsi="Comic Sans MS"/>
        </w:rPr>
      </w:pPr>
      <w:r w:rsidRPr="00ED2942">
        <w:rPr>
          <w:rFonts w:ascii="Comic Sans MS" w:hAnsi="Comic Sans MS"/>
        </w:rPr>
        <w:t>What were the effects of this experience?</w:t>
      </w:r>
    </w:p>
    <w:p w:rsidR="00ED2942" w:rsidRPr="00ED2942" w:rsidRDefault="00ED2942" w:rsidP="00ED2942">
      <w:pPr>
        <w:tabs>
          <w:tab w:val="left" w:pos="3935"/>
        </w:tabs>
        <w:rPr>
          <w:rFonts w:ascii="Comic Sans MS" w:hAnsi="Comic Sans MS"/>
        </w:rPr>
      </w:pPr>
    </w:p>
    <w:sectPr w:rsidR="00ED2942" w:rsidRPr="00ED2942" w:rsidSect="007B2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5E50"/>
    <w:multiLevelType w:val="hybridMultilevel"/>
    <w:tmpl w:val="518E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969EF"/>
    <w:multiLevelType w:val="hybridMultilevel"/>
    <w:tmpl w:val="14763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A"/>
    <w:rsid w:val="002A01C0"/>
    <w:rsid w:val="007B2F7A"/>
    <w:rsid w:val="00AD08A8"/>
    <w:rsid w:val="00ED2942"/>
    <w:rsid w:val="00F1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69FA"/>
  <w15:chartTrackingRefBased/>
  <w15:docId w15:val="{33CB90BD-2A90-404A-B83E-D0964464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Cheris (ASD-N)</dc:creator>
  <cp:keywords/>
  <dc:description/>
  <cp:lastModifiedBy>Young, Cheris (ASD-N)</cp:lastModifiedBy>
  <cp:revision>1</cp:revision>
  <dcterms:created xsi:type="dcterms:W3CDTF">2019-11-04T14:57:00Z</dcterms:created>
  <dcterms:modified xsi:type="dcterms:W3CDTF">2019-11-04T15:19:00Z</dcterms:modified>
</cp:coreProperties>
</file>