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60" w:rsidRPr="00525B5C" w:rsidRDefault="00525B5C">
      <w:pPr>
        <w:rPr>
          <w:b/>
          <w:sz w:val="32"/>
          <w:szCs w:val="32"/>
        </w:rPr>
      </w:pPr>
      <w:r w:rsidRPr="00525B5C">
        <w:rPr>
          <w:b/>
          <w:sz w:val="32"/>
          <w:szCs w:val="32"/>
        </w:rPr>
        <w:t>Book Study Question-of-the-Week for May 11</w:t>
      </w:r>
      <w:r w:rsidRPr="00525B5C">
        <w:rPr>
          <w:b/>
          <w:sz w:val="32"/>
          <w:szCs w:val="32"/>
          <w:vertAlign w:val="superscript"/>
        </w:rPr>
        <w:t>th</w:t>
      </w:r>
    </w:p>
    <w:p w:rsidR="00525B5C" w:rsidRDefault="00525B5C"/>
    <w:p w:rsidR="00525B5C" w:rsidRDefault="00525B5C">
      <w:pPr>
        <w:rPr>
          <w:sz w:val="28"/>
          <w:szCs w:val="28"/>
        </w:rPr>
      </w:pPr>
      <w:r>
        <w:rPr>
          <w:sz w:val="28"/>
          <w:szCs w:val="28"/>
        </w:rPr>
        <w:t xml:space="preserve">You are doing so great with your books!  There is some really great thinking going on.  This week, let’s consider the element of </w:t>
      </w:r>
      <w:r w:rsidRPr="00525B5C">
        <w:rPr>
          <w:b/>
          <w:sz w:val="28"/>
          <w:szCs w:val="28"/>
        </w:rPr>
        <w:t>setting</w:t>
      </w:r>
      <w:r>
        <w:rPr>
          <w:sz w:val="28"/>
          <w:szCs w:val="28"/>
        </w:rPr>
        <w:t xml:space="preserve"> again.  What has changed?  Something probably has changed since you first described </w:t>
      </w:r>
      <w:r w:rsidRPr="00525B5C">
        <w:rPr>
          <w:sz w:val="28"/>
          <w:szCs w:val="28"/>
          <w:u w:val="single"/>
        </w:rPr>
        <w:t>where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(the general location) and </w:t>
      </w:r>
      <w:r>
        <w:rPr>
          <w:sz w:val="28"/>
          <w:szCs w:val="28"/>
          <w:u w:val="single"/>
        </w:rPr>
        <w:t xml:space="preserve">when </w:t>
      </w:r>
      <w:r>
        <w:rPr>
          <w:sz w:val="28"/>
          <w:szCs w:val="28"/>
        </w:rPr>
        <w:t>(general time period) the story takes place.</w:t>
      </w:r>
    </w:p>
    <w:p w:rsidR="00525B5C" w:rsidRPr="00525B5C" w:rsidRDefault="00525B5C">
      <w:pPr>
        <w:rPr>
          <w:b/>
          <w:sz w:val="28"/>
          <w:szCs w:val="28"/>
        </w:rPr>
      </w:pPr>
    </w:p>
    <w:p w:rsidR="00525B5C" w:rsidRPr="00525B5C" w:rsidRDefault="00525B5C" w:rsidP="00525B5C">
      <w:pPr>
        <w:rPr>
          <w:b/>
          <w:sz w:val="28"/>
          <w:szCs w:val="28"/>
        </w:rPr>
      </w:pPr>
      <w:r w:rsidRPr="00525B5C">
        <w:rPr>
          <w:b/>
          <w:sz w:val="28"/>
          <w:szCs w:val="28"/>
        </w:rPr>
        <w:t xml:space="preserve">Assignment: </w:t>
      </w:r>
    </w:p>
    <w:p w:rsidR="00525B5C" w:rsidRPr="00525B5C" w:rsidRDefault="00525B5C" w:rsidP="00525B5C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525B5C">
        <w:rPr>
          <w:b/>
          <w:sz w:val="28"/>
          <w:szCs w:val="28"/>
        </w:rPr>
        <w:t>Describe or explain at least one change of setting.</w:t>
      </w:r>
    </w:p>
    <w:p w:rsidR="00525B5C" w:rsidRDefault="00525B5C">
      <w:pPr>
        <w:rPr>
          <w:sz w:val="28"/>
          <w:szCs w:val="28"/>
        </w:rPr>
      </w:pPr>
      <w:r>
        <w:rPr>
          <w:sz w:val="28"/>
          <w:szCs w:val="28"/>
        </w:rPr>
        <w:t>(Hints: the location may be a really big change, like leaving for another country</w:t>
      </w:r>
      <w:r w:rsidR="00426F23">
        <w:rPr>
          <w:sz w:val="28"/>
          <w:szCs w:val="28"/>
        </w:rPr>
        <w:t xml:space="preserve"> or flip-flopping between time periods</w:t>
      </w:r>
      <w:r>
        <w:rPr>
          <w:sz w:val="28"/>
          <w:szCs w:val="28"/>
        </w:rPr>
        <w:t>, or it could be a very small change, like escaping the hospital room to run outside for a few minutes)</w:t>
      </w:r>
    </w:p>
    <w:p w:rsidR="00525B5C" w:rsidRDefault="00525B5C" w:rsidP="00525B5C">
      <w:pPr>
        <w:rPr>
          <w:rFonts w:ascii="Goudy Old Style" w:hAnsi="Goudy Old Style"/>
        </w:rPr>
      </w:pPr>
      <w:bookmarkStart w:id="0" w:name="_GoBack"/>
      <w:bookmarkEnd w:id="0"/>
    </w:p>
    <w:p w:rsidR="00525B5C" w:rsidRPr="00525B5C" w:rsidRDefault="00525B5C" w:rsidP="00525B5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25B5C">
        <w:rPr>
          <w:b/>
          <w:sz w:val="28"/>
          <w:szCs w:val="28"/>
        </w:rPr>
        <w:t>Explain why this change was necessary to the plot</w:t>
      </w:r>
      <w:r w:rsidR="00426F23">
        <w:rPr>
          <w:b/>
          <w:sz w:val="28"/>
          <w:szCs w:val="28"/>
        </w:rPr>
        <w:t>.</w:t>
      </w:r>
    </w:p>
    <w:p w:rsidR="00525B5C" w:rsidRDefault="00525B5C" w:rsidP="00525B5C">
      <w:pPr>
        <w:pStyle w:val="ListParagraph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Hints</w:t>
      </w:r>
      <w:proofErr w:type="gramEnd"/>
      <w:r>
        <w:rPr>
          <w:sz w:val="28"/>
          <w:szCs w:val="28"/>
        </w:rPr>
        <w:t>: it could expand on character development, it could set up another conflict, it could resolve a conflict….there are lots of reasons why the setting would change!)</w:t>
      </w:r>
    </w:p>
    <w:p w:rsidR="00426F23" w:rsidRDefault="00426F23" w:rsidP="00525B5C">
      <w:pPr>
        <w:pStyle w:val="ListParagraph"/>
        <w:jc w:val="both"/>
        <w:rPr>
          <w:sz w:val="28"/>
          <w:szCs w:val="28"/>
        </w:rPr>
      </w:pPr>
    </w:p>
    <w:p w:rsidR="00426F23" w:rsidRPr="00426F23" w:rsidRDefault="00426F23" w:rsidP="00426F2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6F23">
        <w:rPr>
          <w:b/>
          <w:sz w:val="28"/>
          <w:szCs w:val="28"/>
        </w:rPr>
        <w:t>As usual, back up your ideas with specific details from your book</w:t>
      </w:r>
      <w:r>
        <w:rPr>
          <w:b/>
          <w:sz w:val="28"/>
          <w:szCs w:val="28"/>
        </w:rPr>
        <w:t>!</w:t>
      </w:r>
    </w:p>
    <w:sectPr w:rsidR="00426F23" w:rsidRPr="00426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F0C1D"/>
    <w:multiLevelType w:val="hybridMultilevel"/>
    <w:tmpl w:val="FB663B16"/>
    <w:lvl w:ilvl="0" w:tplc="86DAC96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5C"/>
    <w:rsid w:val="00426F23"/>
    <w:rsid w:val="00525B5C"/>
    <w:rsid w:val="00D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A3E46-966F-4EF5-8B2D-9E5E5D56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1</cp:revision>
  <dcterms:created xsi:type="dcterms:W3CDTF">2020-05-11T00:07:00Z</dcterms:created>
  <dcterms:modified xsi:type="dcterms:W3CDTF">2020-05-11T00:20:00Z</dcterms:modified>
</cp:coreProperties>
</file>