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AB" w:rsidRPr="00B001AB" w:rsidRDefault="00B001AB">
      <w:pPr>
        <w:rPr>
          <w:rFonts w:ascii="Century Gothic" w:hAnsi="Century Gothic"/>
          <w:sz w:val="18"/>
          <w:szCs w:val="18"/>
        </w:rPr>
      </w:pPr>
      <w:r w:rsidRPr="00B001AB">
        <w:rPr>
          <w:rFonts w:ascii="Century Gothic" w:hAnsi="Century Gothic"/>
          <w:sz w:val="18"/>
          <w:szCs w:val="18"/>
        </w:rPr>
        <w:t>Monday, May 4, 2020</w:t>
      </w:r>
    </w:p>
    <w:p w:rsidR="00B001AB" w:rsidRPr="00B001AB" w:rsidRDefault="00B001AB">
      <w:pPr>
        <w:rPr>
          <w:rFonts w:ascii="Century Gothic" w:hAnsi="Century Gothic"/>
          <w:sz w:val="18"/>
          <w:szCs w:val="18"/>
        </w:rPr>
      </w:pPr>
      <w:r w:rsidRPr="00B001AB">
        <w:rPr>
          <w:rFonts w:ascii="Century Gothic" w:hAnsi="Century Gothic"/>
          <w:sz w:val="18"/>
          <w:szCs w:val="18"/>
        </w:rPr>
        <w:t>Ms. Courtney</w:t>
      </w:r>
    </w:p>
    <w:p w:rsidR="00B001AB" w:rsidRPr="00B001AB" w:rsidRDefault="00B001AB">
      <w:pPr>
        <w:rPr>
          <w:rFonts w:ascii="Century Gothic" w:hAnsi="Century Gothic"/>
          <w:sz w:val="18"/>
          <w:szCs w:val="18"/>
        </w:rPr>
      </w:pPr>
      <w:r w:rsidRPr="00B001AB">
        <w:rPr>
          <w:rFonts w:ascii="Century Gothic" w:hAnsi="Century Gothic"/>
          <w:sz w:val="18"/>
          <w:szCs w:val="18"/>
        </w:rPr>
        <w:t>English 9</w:t>
      </w:r>
    </w:p>
    <w:p w:rsidR="00B001AB" w:rsidRDefault="00B001AB">
      <w:pPr>
        <w:rPr>
          <w:rFonts w:ascii="Century Gothic" w:hAnsi="Century Gothic"/>
        </w:rPr>
      </w:pPr>
    </w:p>
    <w:p w:rsidR="00162EC3" w:rsidRPr="00B001AB" w:rsidRDefault="00FB7410" w:rsidP="00B001AB">
      <w:pPr>
        <w:jc w:val="center"/>
        <w:rPr>
          <w:rFonts w:ascii="Algerian" w:hAnsi="Algerian"/>
          <w:sz w:val="52"/>
          <w:szCs w:val="52"/>
        </w:rPr>
      </w:pPr>
      <w:r w:rsidRPr="00B001AB">
        <w:rPr>
          <w:rFonts w:ascii="Algerian" w:hAnsi="Algerian"/>
          <w:sz w:val="52"/>
          <w:szCs w:val="52"/>
        </w:rPr>
        <w:t>Echoes 2020</w:t>
      </w:r>
    </w:p>
    <w:p w:rsidR="00B001AB" w:rsidRPr="00B001AB" w:rsidRDefault="00B001AB">
      <w:pPr>
        <w:rPr>
          <w:rFonts w:ascii="Century Gothic" w:hAnsi="Century Gothic"/>
        </w:rPr>
      </w:pPr>
    </w:p>
    <w:p w:rsidR="00B001AB" w:rsidRPr="00B001AB" w:rsidRDefault="00B001AB">
      <w:pPr>
        <w:rPr>
          <w:rFonts w:ascii="Century Gothic" w:hAnsi="Century Gothic"/>
        </w:rPr>
      </w:pPr>
      <w:r w:rsidRPr="00B001AB">
        <w:rPr>
          <w:rFonts w:ascii="Century Gothic" w:hAnsi="Century Gothic"/>
        </w:rPr>
        <w:t>We are now entering our last phase of the Echoes 2020 Project.  In case you don’t have your project information at home with you, I’ve retyped the phase 3 information below.</w:t>
      </w:r>
    </w:p>
    <w:p w:rsidR="00B001AB" w:rsidRPr="00B001AB" w:rsidRDefault="00B001AB">
      <w:pPr>
        <w:rPr>
          <w:rFonts w:ascii="Century Gothic" w:hAnsi="Century Gothic"/>
        </w:rPr>
      </w:pPr>
    </w:p>
    <w:p w:rsidR="00B001AB" w:rsidRPr="00B001AB" w:rsidRDefault="00B001AB">
      <w:pPr>
        <w:rPr>
          <w:rFonts w:ascii="Century Gothic" w:hAnsi="Century Gothic"/>
          <w:b/>
        </w:rPr>
      </w:pPr>
      <w:r w:rsidRPr="00B001AB">
        <w:rPr>
          <w:rFonts w:ascii="Century Gothic" w:hAnsi="Century Gothic"/>
        </w:rPr>
        <w:t xml:space="preserve">I would like to have your </w:t>
      </w:r>
      <w:r w:rsidRPr="00B001AB">
        <w:rPr>
          <w:rFonts w:ascii="Century Gothic" w:hAnsi="Century Gothic"/>
          <w:b/>
        </w:rPr>
        <w:t>proposals</w:t>
      </w:r>
      <w:r w:rsidRPr="00B001AB">
        <w:rPr>
          <w:rFonts w:ascii="Century Gothic" w:hAnsi="Century Gothic"/>
        </w:rPr>
        <w:t xml:space="preserve"> emailed to me by </w:t>
      </w:r>
      <w:r w:rsidRPr="00B001AB">
        <w:rPr>
          <w:rFonts w:ascii="Century Gothic" w:hAnsi="Century Gothic"/>
          <w:b/>
        </w:rPr>
        <w:t>Monday, May 11</w:t>
      </w:r>
      <w:r w:rsidRPr="00B001AB">
        <w:rPr>
          <w:rFonts w:ascii="Century Gothic" w:hAnsi="Century Gothic"/>
          <w:b/>
          <w:vertAlign w:val="superscript"/>
        </w:rPr>
        <w:t>th</w:t>
      </w:r>
      <w:r w:rsidRPr="00B001AB">
        <w:rPr>
          <w:rFonts w:ascii="Century Gothic" w:hAnsi="Century Gothic"/>
        </w:rPr>
        <w:t xml:space="preserve"> and </w:t>
      </w:r>
      <w:r w:rsidRPr="00B001AB">
        <w:rPr>
          <w:rFonts w:ascii="Century Gothic" w:hAnsi="Century Gothic"/>
          <w:b/>
        </w:rPr>
        <w:t>projects will be due Friday, May 29</w:t>
      </w:r>
      <w:r w:rsidRPr="00B001AB">
        <w:rPr>
          <w:rFonts w:ascii="Century Gothic" w:hAnsi="Century Gothic"/>
          <w:b/>
          <w:vertAlign w:val="superscript"/>
        </w:rPr>
        <w:t>th</w:t>
      </w:r>
      <w:r w:rsidRPr="00B001AB">
        <w:rPr>
          <w:rFonts w:ascii="Century Gothic" w:hAnsi="Century Gothic"/>
          <w:b/>
        </w:rPr>
        <w:t xml:space="preserve">.  </w:t>
      </w:r>
    </w:p>
    <w:p w:rsidR="00B001AB" w:rsidRPr="00B001AB" w:rsidRDefault="00B001AB">
      <w:pPr>
        <w:rPr>
          <w:rFonts w:ascii="Century Gothic" w:hAnsi="Century Gothic"/>
        </w:rPr>
      </w:pPr>
    </w:p>
    <w:p w:rsidR="00B001AB" w:rsidRPr="00B001AB" w:rsidRDefault="00B001AB">
      <w:pPr>
        <w:rPr>
          <w:rFonts w:ascii="Century Gothic" w:hAnsi="Century Gothic"/>
        </w:rPr>
      </w:pPr>
      <w:r w:rsidRPr="00B001AB">
        <w:rPr>
          <w:rFonts w:ascii="Century Gothic" w:hAnsi="Century Gothic"/>
        </w:rPr>
        <w:t>If you did not participate in the phase 2 portion of the project, but would still like to get involve</w:t>
      </w:r>
      <w:r w:rsidR="000332D3">
        <w:rPr>
          <w:rFonts w:ascii="Century Gothic" w:hAnsi="Century Gothic"/>
        </w:rPr>
        <w:t>d</w:t>
      </w:r>
      <w:bookmarkStart w:id="0" w:name="_GoBack"/>
      <w:bookmarkEnd w:id="0"/>
      <w:r w:rsidRPr="00B001AB">
        <w:rPr>
          <w:rFonts w:ascii="Century Gothic" w:hAnsi="Century Gothic"/>
        </w:rPr>
        <w:t>, please feel free to jump in.  The more projects we have to share wi</w:t>
      </w:r>
      <w:r w:rsidR="005A2560">
        <w:rPr>
          <w:rFonts w:ascii="Century Gothic" w:hAnsi="Century Gothic"/>
        </w:rPr>
        <w:t>th our twin school, the better!</w:t>
      </w:r>
    </w:p>
    <w:p w:rsidR="005A2560" w:rsidRDefault="005A2560">
      <w:pPr>
        <w:rPr>
          <w:rFonts w:ascii="Century Gothic" w:hAnsi="Century Gothic"/>
        </w:rPr>
      </w:pPr>
    </w:p>
    <w:p w:rsidR="005A2560" w:rsidRDefault="005A256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2560" w:rsidTr="005A2560">
        <w:tc>
          <w:tcPr>
            <w:tcW w:w="9350" w:type="dxa"/>
          </w:tcPr>
          <w:p w:rsidR="005A2560" w:rsidRDefault="005A2560" w:rsidP="005A2560">
            <w:pPr>
              <w:jc w:val="center"/>
              <w:rPr>
                <w:rFonts w:ascii="Century Gothic" w:hAnsi="Century Gothic"/>
              </w:rPr>
            </w:pPr>
          </w:p>
          <w:p w:rsidR="005A2560" w:rsidRPr="005A2560" w:rsidRDefault="005A2560" w:rsidP="005A2560">
            <w:pPr>
              <w:jc w:val="center"/>
              <w:rPr>
                <w:rFonts w:ascii="Times New Roman" w:hAnsi="Times New Roman" w:cs="Times New Roman"/>
                <w:i/>
                <w:smallCaps/>
                <w:sz w:val="32"/>
              </w:rPr>
            </w:pPr>
            <w:r w:rsidRPr="005A2560">
              <w:rPr>
                <w:rFonts w:ascii="Times New Roman" w:hAnsi="Times New Roman" w:cs="Times New Roman"/>
                <w:i/>
                <w:smallCaps/>
                <w:sz w:val="32"/>
              </w:rPr>
              <w:t>Phase 3: Think About the Future</w:t>
            </w:r>
          </w:p>
          <w:p w:rsidR="005A2560" w:rsidRPr="005A2560" w:rsidRDefault="005A2560" w:rsidP="005A2560">
            <w:pPr>
              <w:rPr>
                <w:rFonts w:ascii="Times New Roman" w:hAnsi="Times New Roman" w:cs="Times New Roman"/>
                <w:i/>
              </w:rPr>
            </w:pPr>
          </w:p>
          <w:p w:rsidR="005A2560" w:rsidRPr="005A2560" w:rsidRDefault="005A2560" w:rsidP="005A2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“</w:t>
            </w:r>
            <w:r w:rsidRPr="005A2560">
              <w:rPr>
                <w:rFonts w:ascii="Times New Roman" w:hAnsi="Times New Roman" w:cs="Times New Roman"/>
                <w:i/>
              </w:rPr>
              <w:t>In this phase, each group creates a final text, poem or piece of art to celebrate 75 years of Liberation.  A selection of these contributions will be published in an ‘Echoes 2020 Memorial Book.’ Each participating school will receive a copy of this book.</w:t>
            </w:r>
          </w:p>
          <w:p w:rsidR="005A2560" w:rsidRPr="005A2560" w:rsidRDefault="005A2560" w:rsidP="005A2560">
            <w:pPr>
              <w:rPr>
                <w:rFonts w:ascii="Times New Roman" w:hAnsi="Times New Roman" w:cs="Times New Roman"/>
                <w:i/>
              </w:rPr>
            </w:pPr>
          </w:p>
          <w:p w:rsidR="005A2560" w:rsidRPr="005A2560" w:rsidRDefault="005A2560" w:rsidP="005A2560">
            <w:pPr>
              <w:rPr>
                <w:rFonts w:ascii="Times New Roman" w:hAnsi="Times New Roman" w:cs="Times New Roman"/>
                <w:i/>
              </w:rPr>
            </w:pPr>
            <w:r w:rsidRPr="005A2560">
              <w:rPr>
                <w:rFonts w:ascii="Times New Roman" w:hAnsi="Times New Roman" w:cs="Times New Roman"/>
                <w:i/>
              </w:rPr>
              <w:t xml:space="preserve">How might you </w:t>
            </w:r>
            <w:r>
              <w:rPr>
                <w:rFonts w:ascii="Times New Roman" w:hAnsi="Times New Roman" w:cs="Times New Roman"/>
                <w:i/>
              </w:rPr>
              <w:t>pass on the echoes from the past</w:t>
            </w:r>
            <w:r w:rsidRPr="005A2560">
              <w:rPr>
                <w:rFonts w:ascii="Times New Roman" w:hAnsi="Times New Roman" w:cs="Times New Roman"/>
                <w:i/>
              </w:rPr>
              <w:t xml:space="preserve"> into stories of th</w:t>
            </w:r>
            <w:r>
              <w:rPr>
                <w:rFonts w:ascii="Times New Roman" w:hAnsi="Times New Roman" w:cs="Times New Roman"/>
                <w:i/>
              </w:rPr>
              <w:t>e future? What needs to be done</w:t>
            </w:r>
            <w:r w:rsidRPr="005A2560">
              <w:rPr>
                <w:rFonts w:ascii="Times New Roman" w:hAnsi="Times New Roman" w:cs="Times New Roman"/>
                <w:i/>
              </w:rPr>
              <w:t xml:space="preserve"> to be able to celebrate 100 years of Liberation in 2045?  By whom?</w:t>
            </w:r>
            <w:r>
              <w:rPr>
                <w:rFonts w:ascii="Times New Roman" w:hAnsi="Times New Roman" w:cs="Times New Roman"/>
                <w:i/>
              </w:rPr>
              <w:t>”</w:t>
            </w:r>
          </w:p>
          <w:p w:rsidR="005A2560" w:rsidRDefault="005A2560">
            <w:pPr>
              <w:rPr>
                <w:rFonts w:ascii="Century Gothic" w:hAnsi="Century Gothic"/>
              </w:rPr>
            </w:pPr>
          </w:p>
        </w:tc>
      </w:tr>
    </w:tbl>
    <w:p w:rsidR="005A2560" w:rsidRDefault="005A2560">
      <w:pPr>
        <w:rPr>
          <w:rFonts w:ascii="Century Gothic" w:hAnsi="Century Gothic"/>
        </w:rPr>
      </w:pPr>
    </w:p>
    <w:p w:rsidR="005A2560" w:rsidRDefault="005A2560">
      <w:pPr>
        <w:rPr>
          <w:rFonts w:ascii="Century Gothic" w:hAnsi="Century Gothic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1327150</wp:posOffset>
            </wp:positionH>
            <wp:positionV relativeFrom="paragraph">
              <wp:posOffset>67310</wp:posOffset>
            </wp:positionV>
            <wp:extent cx="3048000" cy="171450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560" w:rsidRDefault="005A2560">
      <w:pPr>
        <w:rPr>
          <w:rFonts w:ascii="Century Gothic" w:hAnsi="Century Gothic"/>
        </w:rPr>
      </w:pPr>
    </w:p>
    <w:p w:rsidR="005A2560" w:rsidRDefault="005A2560">
      <w:pPr>
        <w:rPr>
          <w:rFonts w:ascii="Century Gothic" w:hAnsi="Century Gothic"/>
        </w:rPr>
      </w:pPr>
    </w:p>
    <w:p w:rsidR="005A2560" w:rsidRDefault="005A2560">
      <w:pPr>
        <w:rPr>
          <w:rFonts w:ascii="Century Gothic" w:hAnsi="Century Gothic"/>
        </w:rPr>
      </w:pPr>
    </w:p>
    <w:p w:rsidR="005A2560" w:rsidRDefault="005A2560">
      <w:pPr>
        <w:rPr>
          <w:rFonts w:ascii="Century Gothic" w:hAnsi="Century Gothic"/>
        </w:rPr>
      </w:pPr>
    </w:p>
    <w:p w:rsidR="005A2560" w:rsidRDefault="005A2560">
      <w:pPr>
        <w:rPr>
          <w:rFonts w:ascii="Century Gothic" w:hAnsi="Century Gothic"/>
        </w:rPr>
      </w:pPr>
    </w:p>
    <w:p w:rsidR="005A2560" w:rsidRDefault="005A2560">
      <w:pPr>
        <w:rPr>
          <w:rFonts w:ascii="Century Gothic" w:hAnsi="Century Gothic"/>
        </w:rPr>
      </w:pPr>
    </w:p>
    <w:p w:rsidR="005A2560" w:rsidRDefault="005A2560">
      <w:pPr>
        <w:rPr>
          <w:rFonts w:ascii="Century Gothic" w:hAnsi="Century Gothic"/>
        </w:rPr>
      </w:pPr>
    </w:p>
    <w:p w:rsidR="005A2560" w:rsidRDefault="005A2560">
      <w:pPr>
        <w:rPr>
          <w:rFonts w:ascii="Century Gothic" w:hAnsi="Century Gothic"/>
        </w:rPr>
      </w:pPr>
    </w:p>
    <w:p w:rsidR="005A2560" w:rsidRDefault="005A2560">
      <w:pPr>
        <w:rPr>
          <w:rFonts w:ascii="Century Gothic" w:hAnsi="Century Gothic"/>
        </w:rPr>
      </w:pPr>
    </w:p>
    <w:p w:rsidR="005A2560" w:rsidRDefault="005A2560">
      <w:pPr>
        <w:rPr>
          <w:rFonts w:ascii="Century Gothic" w:hAnsi="Century Gothic"/>
        </w:rPr>
      </w:pPr>
    </w:p>
    <w:p w:rsidR="005A2560" w:rsidRDefault="005A2560" w:rsidP="005A2560">
      <w:pPr>
        <w:rPr>
          <w:rFonts w:ascii="Century Gothic" w:hAnsi="Century Gothic"/>
        </w:rPr>
      </w:pPr>
    </w:p>
    <w:p w:rsidR="005A2560" w:rsidRDefault="005A2560" w:rsidP="005A2560">
      <w:pPr>
        <w:jc w:val="center"/>
        <w:rPr>
          <w:rFonts w:ascii="Century Gothic" w:hAnsi="Century Gothic"/>
        </w:rPr>
      </w:pPr>
    </w:p>
    <w:p w:rsidR="005A2560" w:rsidRPr="005A2560" w:rsidRDefault="005A2560" w:rsidP="005A2560">
      <w:pPr>
        <w:rPr>
          <w:rFonts w:ascii="Century Gothic" w:hAnsi="Century Gothic"/>
          <w:i/>
          <w:sz w:val="18"/>
          <w:szCs w:val="18"/>
        </w:rPr>
      </w:pPr>
      <w:r w:rsidRPr="005A2560">
        <w:rPr>
          <w:rFonts w:ascii="Century Gothic" w:hAnsi="Century Gothic"/>
          <w:i/>
          <w:sz w:val="18"/>
          <w:szCs w:val="18"/>
          <w:u w:val="single"/>
        </w:rPr>
        <w:t>Sources</w:t>
      </w:r>
      <w:r w:rsidRPr="005A2560">
        <w:rPr>
          <w:rFonts w:ascii="Century Gothic" w:hAnsi="Century Gothic"/>
          <w:i/>
          <w:sz w:val="18"/>
          <w:szCs w:val="18"/>
        </w:rPr>
        <w:t xml:space="preserve">: </w:t>
      </w:r>
    </w:p>
    <w:p w:rsidR="005A2560" w:rsidRPr="005A2560" w:rsidRDefault="005A2560" w:rsidP="005A2560">
      <w:pPr>
        <w:rPr>
          <w:rFonts w:ascii="Century Gothic" w:hAnsi="Century Gothic"/>
          <w:i/>
          <w:sz w:val="18"/>
          <w:szCs w:val="18"/>
        </w:rPr>
      </w:pPr>
      <w:r w:rsidRPr="005A2560">
        <w:rPr>
          <w:rFonts w:ascii="Century Gothic" w:hAnsi="Century Gothic"/>
          <w:i/>
          <w:sz w:val="18"/>
          <w:szCs w:val="18"/>
        </w:rPr>
        <w:t>Canada – 75 Years of Liberation – the Netherlands Echoes from the Past, Stories for the Future</w:t>
      </w:r>
    </w:p>
    <w:p w:rsidR="005A2560" w:rsidRPr="005A2560" w:rsidRDefault="005A2560" w:rsidP="005A2560">
      <w:pPr>
        <w:rPr>
          <w:rFonts w:ascii="Century Gothic" w:hAnsi="Century Gothic"/>
          <w:i/>
          <w:sz w:val="18"/>
          <w:szCs w:val="18"/>
        </w:rPr>
      </w:pPr>
      <w:r w:rsidRPr="005A2560">
        <w:rPr>
          <w:rFonts w:ascii="Century Gothic" w:hAnsi="Century Gothic"/>
          <w:i/>
          <w:sz w:val="18"/>
          <w:szCs w:val="18"/>
        </w:rPr>
        <w:t>https://www.bing.com/images/search?view=detailV2&amp;id=32C4E72BC3D61A673B5A7F4A011AA0F6F93BDACD&amp;thid=OIP.14InAHQPjpX_WjjhVQ0SHAEsCo&amp;mediaurl=https%3A%2F%2Fs-media-cache-ak0.pinimg.com%2F736x%2F4c%2F91%2F7f%2F4c917fec5e94c68d78c56be8d9013d5e.jpg&amp;exph=180&amp;expw=320&amp;q=Canadian+and+Netherlands+flags&amp;selectedindex=14&amp;ajaxhist=0&amp;vt=0&amp;eim=1,2,6</w:t>
      </w:r>
    </w:p>
    <w:sectPr w:rsidR="005A2560" w:rsidRPr="005A2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10"/>
    <w:rsid w:val="000332D3"/>
    <w:rsid w:val="002A60BB"/>
    <w:rsid w:val="005A2560"/>
    <w:rsid w:val="00843A7A"/>
    <w:rsid w:val="008E5623"/>
    <w:rsid w:val="00B001AB"/>
    <w:rsid w:val="00D341D9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DA4F4-EE13-482E-8DEE-D84F8A1D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2020-05-03T23:30:00Z</dcterms:created>
  <dcterms:modified xsi:type="dcterms:W3CDTF">2020-05-03T23:30:00Z</dcterms:modified>
</cp:coreProperties>
</file>